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7C" w:rsidRDefault="00311354"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center"/>
        <w:rPr>
          <w:b/>
          <w:spacing w:val="-3"/>
          <w:sz w:val="36"/>
          <w:szCs w:val="36"/>
        </w:rPr>
      </w:pPr>
      <w:r>
        <w:rPr>
          <w:b/>
          <w:noProof/>
          <w:spacing w:val="-3"/>
          <w:sz w:val="36"/>
          <w:szCs w:val="36"/>
        </w:rPr>
        <w:drawing>
          <wp:inline distT="0" distB="0" distL="0" distR="0">
            <wp:extent cx="1381125" cy="515620"/>
            <wp:effectExtent l="19050" t="0" r="9525" b="0"/>
            <wp:docPr id="2" name="Picture 1" descr="NavigantLogo_FullColor_No_Tag_TM_CMYK copy 300 x 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ntLogo_FullColor_No_Tag_TM_CMYK copy 300 x 112.jpg"/>
                    <pic:cNvPicPr/>
                  </pic:nvPicPr>
                  <pic:blipFill>
                    <a:blip r:embed="rId7" cstate="print"/>
                    <a:stretch>
                      <a:fillRect/>
                    </a:stretch>
                  </pic:blipFill>
                  <pic:spPr>
                    <a:xfrm>
                      <a:off x="0" y="0"/>
                      <a:ext cx="1384216" cy="516774"/>
                    </a:xfrm>
                    <a:prstGeom prst="rect">
                      <a:avLst/>
                    </a:prstGeom>
                  </pic:spPr>
                </pic:pic>
              </a:graphicData>
            </a:graphic>
          </wp:inline>
        </w:drawing>
      </w:r>
    </w:p>
    <w:tbl>
      <w:tblPr>
        <w:tblW w:w="10170" w:type="dxa"/>
        <w:tblInd w:w="120" w:type="dxa"/>
        <w:tblLayout w:type="fixed"/>
        <w:tblCellMar>
          <w:left w:w="120" w:type="dxa"/>
          <w:right w:w="120" w:type="dxa"/>
        </w:tblCellMar>
        <w:tblLook w:val="0000"/>
      </w:tblPr>
      <w:tblGrid>
        <w:gridCol w:w="5130"/>
        <w:gridCol w:w="2160"/>
        <w:gridCol w:w="2880"/>
      </w:tblGrid>
      <w:tr w:rsidR="000D6727" w:rsidTr="00AB13E2">
        <w:trPr>
          <w:trHeight w:hRule="exact" w:val="288"/>
        </w:trPr>
        <w:tc>
          <w:tcPr>
            <w:tcW w:w="7290" w:type="dxa"/>
            <w:gridSpan w:val="2"/>
            <w:tcBorders>
              <w:top w:val="single" w:sz="6" w:space="0" w:color="auto"/>
              <w:left w:val="single" w:sz="6" w:space="0" w:color="auto"/>
            </w:tcBorders>
            <w:shd w:val="pct10" w:color="auto" w:fill="auto"/>
          </w:tcPr>
          <w:p w:rsidR="000D6727" w:rsidRPr="001278ED" w:rsidRDefault="007D302F" w:rsidP="00F90A7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8"/>
                <w:szCs w:val="18"/>
              </w:rPr>
            </w:pPr>
            <w:r w:rsidRPr="001278ED">
              <w:rPr>
                <w:smallCaps/>
                <w:spacing w:val="-3"/>
                <w:sz w:val="18"/>
                <w:szCs w:val="18"/>
              </w:rPr>
              <w:fldChar w:fldCharType="begin"/>
            </w:r>
            <w:r w:rsidR="000D6727" w:rsidRPr="001278ED">
              <w:rPr>
                <w:smallCaps/>
                <w:spacing w:val="-3"/>
                <w:sz w:val="18"/>
                <w:szCs w:val="18"/>
              </w:rPr>
              <w:instrText xml:space="preserve">PRIVATE </w:instrText>
            </w:r>
            <w:r w:rsidRPr="001278ED">
              <w:rPr>
                <w:smallCaps/>
                <w:spacing w:val="-3"/>
                <w:sz w:val="18"/>
                <w:szCs w:val="18"/>
              </w:rPr>
              <w:fldChar w:fldCharType="end"/>
            </w:r>
            <w:r w:rsidR="000D6727" w:rsidRPr="001278ED">
              <w:rPr>
                <w:smallCaps/>
                <w:spacing w:val="-3"/>
                <w:sz w:val="18"/>
                <w:szCs w:val="18"/>
              </w:rPr>
              <w:t xml:space="preserve">Position </w:t>
            </w:r>
            <w:r w:rsidR="000D6727" w:rsidRPr="001278ED">
              <w:rPr>
                <w:smallCaps/>
                <w:spacing w:val="-1"/>
                <w:sz w:val="18"/>
                <w:szCs w:val="18"/>
              </w:rPr>
              <w:t xml:space="preserve"> Title</w:t>
            </w:r>
          </w:p>
        </w:tc>
        <w:tc>
          <w:tcPr>
            <w:tcW w:w="2880" w:type="dxa"/>
            <w:tcBorders>
              <w:top w:val="single" w:sz="6" w:space="0" w:color="auto"/>
              <w:left w:val="single" w:sz="6" w:space="0" w:color="auto"/>
              <w:right w:val="single" w:sz="6" w:space="0" w:color="auto"/>
            </w:tcBorders>
            <w:shd w:val="pct10" w:color="auto" w:fill="auto"/>
          </w:tcPr>
          <w:p w:rsidR="000D6727" w:rsidRPr="001278ED" w:rsidRDefault="00FC241F" w:rsidP="00F90A7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Pr>
                <w:smallCaps/>
                <w:spacing w:val="-1"/>
                <w:sz w:val="16"/>
                <w:szCs w:val="16"/>
              </w:rPr>
              <w:t>DIVISION</w:t>
            </w:r>
          </w:p>
        </w:tc>
      </w:tr>
      <w:tr w:rsidR="00793069" w:rsidTr="00AB13E2">
        <w:trPr>
          <w:trHeight w:hRule="exact" w:val="432"/>
        </w:trPr>
        <w:tc>
          <w:tcPr>
            <w:tcW w:w="7290" w:type="dxa"/>
            <w:gridSpan w:val="2"/>
            <w:tcBorders>
              <w:top w:val="single" w:sz="6" w:space="0" w:color="auto"/>
              <w:left w:val="single" w:sz="6" w:space="0" w:color="auto"/>
            </w:tcBorders>
          </w:tcPr>
          <w:p w:rsidR="00793069" w:rsidRPr="000D6727" w:rsidRDefault="0019227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pacing w:val="-4"/>
                <w:sz w:val="22"/>
                <w:szCs w:val="22"/>
              </w:rPr>
            </w:pPr>
            <w:r>
              <w:rPr>
                <w:b/>
                <w:sz w:val="22"/>
                <w:szCs w:val="22"/>
              </w:rPr>
              <w:t>AVP/</w:t>
            </w:r>
            <w:r w:rsidR="00E26E6A" w:rsidRPr="000D6727">
              <w:rPr>
                <w:b/>
                <w:sz w:val="22"/>
                <w:szCs w:val="22"/>
              </w:rPr>
              <w:t>Branch Manager</w:t>
            </w:r>
          </w:p>
        </w:tc>
        <w:tc>
          <w:tcPr>
            <w:tcW w:w="2880" w:type="dxa"/>
            <w:tcBorders>
              <w:top w:val="single" w:sz="6" w:space="0" w:color="auto"/>
              <w:left w:val="single" w:sz="6" w:space="0" w:color="auto"/>
              <w:right w:val="single" w:sz="6" w:space="0" w:color="auto"/>
            </w:tcBorders>
          </w:tcPr>
          <w:p w:rsidR="00793069" w:rsidRPr="000D6727" w:rsidRDefault="00C03D2B">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4"/>
                <w:sz w:val="22"/>
                <w:szCs w:val="22"/>
              </w:rPr>
            </w:pPr>
            <w:r w:rsidRPr="000D6727">
              <w:rPr>
                <w:b/>
                <w:sz w:val="22"/>
                <w:szCs w:val="22"/>
              </w:rPr>
              <w:t>Retail Banking</w:t>
            </w:r>
          </w:p>
        </w:tc>
      </w:tr>
      <w:tr w:rsidR="000D6727" w:rsidTr="00AB13E2">
        <w:trPr>
          <w:trHeight w:hRule="exact" w:val="288"/>
        </w:trPr>
        <w:tc>
          <w:tcPr>
            <w:tcW w:w="5130" w:type="dxa"/>
            <w:tcBorders>
              <w:top w:val="single" w:sz="6" w:space="0" w:color="auto"/>
              <w:left w:val="single" w:sz="6" w:space="0" w:color="auto"/>
            </w:tcBorders>
            <w:shd w:val="pct10" w:color="auto" w:fill="auto"/>
          </w:tcPr>
          <w:p w:rsidR="000D6727" w:rsidRPr="001278ED" w:rsidRDefault="000D6727" w:rsidP="00F90A7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8"/>
                <w:szCs w:val="18"/>
              </w:rPr>
            </w:pPr>
            <w:r w:rsidRPr="001278ED">
              <w:rPr>
                <w:smallCaps/>
                <w:spacing w:val="-1"/>
                <w:sz w:val="18"/>
                <w:szCs w:val="18"/>
              </w:rPr>
              <w:t>Reports To:</w:t>
            </w:r>
          </w:p>
        </w:tc>
        <w:tc>
          <w:tcPr>
            <w:tcW w:w="2160" w:type="dxa"/>
            <w:tcBorders>
              <w:top w:val="single" w:sz="6" w:space="0" w:color="auto"/>
              <w:left w:val="single" w:sz="6" w:space="0" w:color="auto"/>
            </w:tcBorders>
            <w:shd w:val="pct10" w:color="auto" w:fill="auto"/>
          </w:tcPr>
          <w:p w:rsidR="000D6727" w:rsidRPr="00B13AC9" w:rsidRDefault="00FC241F" w:rsidP="00F90A7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1"/>
                <w:sz w:val="16"/>
                <w:szCs w:val="16"/>
              </w:rPr>
            </w:pPr>
            <w:r w:rsidRPr="00B13AC9">
              <w:rPr>
                <w:spacing w:val="-1"/>
                <w:sz w:val="16"/>
                <w:szCs w:val="16"/>
              </w:rPr>
              <w:t>DEPARTMENT</w:t>
            </w:r>
          </w:p>
        </w:tc>
        <w:tc>
          <w:tcPr>
            <w:tcW w:w="2880" w:type="dxa"/>
            <w:tcBorders>
              <w:top w:val="single" w:sz="6" w:space="0" w:color="auto"/>
              <w:left w:val="single" w:sz="6" w:space="0" w:color="auto"/>
              <w:right w:val="single" w:sz="6" w:space="0" w:color="auto"/>
            </w:tcBorders>
            <w:shd w:val="pct10" w:color="auto" w:fill="auto"/>
          </w:tcPr>
          <w:p w:rsidR="000D6727" w:rsidRPr="001278ED" w:rsidRDefault="000D6727" w:rsidP="00F90A7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sidRPr="001278ED">
              <w:rPr>
                <w:smallCaps/>
                <w:spacing w:val="-1"/>
                <w:sz w:val="16"/>
                <w:szCs w:val="16"/>
              </w:rPr>
              <w:t>D</w:t>
            </w:r>
            <w:r>
              <w:rPr>
                <w:smallCaps/>
                <w:spacing w:val="-1"/>
                <w:sz w:val="16"/>
                <w:szCs w:val="16"/>
              </w:rPr>
              <w:t>ate</w:t>
            </w:r>
          </w:p>
        </w:tc>
      </w:tr>
      <w:tr w:rsidR="00793069" w:rsidTr="00AB13E2">
        <w:trPr>
          <w:trHeight w:hRule="exact" w:val="432"/>
        </w:trPr>
        <w:tc>
          <w:tcPr>
            <w:tcW w:w="5130" w:type="dxa"/>
            <w:tcBorders>
              <w:top w:val="single" w:sz="6" w:space="0" w:color="auto"/>
              <w:left w:val="single" w:sz="6" w:space="0" w:color="auto"/>
            </w:tcBorders>
          </w:tcPr>
          <w:p w:rsidR="00793069" w:rsidRPr="000D6727" w:rsidRDefault="000D6727" w:rsidP="00311354">
            <w:pPr>
              <w:pStyle w:val="Heading1"/>
              <w:rPr>
                <w:sz w:val="22"/>
                <w:szCs w:val="22"/>
              </w:rPr>
            </w:pPr>
            <w:r w:rsidRPr="000D6727">
              <w:rPr>
                <w:rStyle w:val="l9subtitle21"/>
                <w:rFonts w:ascii="Times New Roman" w:hAnsi="Times New Roman" w:cs="Times New Roman"/>
                <w:b/>
                <w:color w:val="auto"/>
                <w:sz w:val="22"/>
                <w:szCs w:val="22"/>
              </w:rPr>
              <w:t xml:space="preserve">VP- </w:t>
            </w:r>
            <w:r w:rsidR="00311354">
              <w:rPr>
                <w:rStyle w:val="l9subtitle21"/>
                <w:rFonts w:ascii="Times New Roman" w:hAnsi="Times New Roman" w:cs="Times New Roman"/>
                <w:b/>
                <w:color w:val="auto"/>
                <w:sz w:val="22"/>
                <w:szCs w:val="22"/>
              </w:rPr>
              <w:t>Regional Manager</w:t>
            </w:r>
          </w:p>
        </w:tc>
        <w:tc>
          <w:tcPr>
            <w:tcW w:w="2160" w:type="dxa"/>
            <w:tcBorders>
              <w:top w:val="single" w:sz="6" w:space="0" w:color="auto"/>
              <w:left w:val="single" w:sz="6" w:space="0" w:color="auto"/>
            </w:tcBorders>
          </w:tcPr>
          <w:p w:rsidR="00793069" w:rsidRPr="000D6727" w:rsidRDefault="0031135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sz w:val="22"/>
                <w:szCs w:val="22"/>
              </w:rPr>
            </w:pPr>
            <w:r>
              <w:rPr>
                <w:spacing w:val="-3"/>
              </w:rPr>
              <w:t>Branch Location</w:t>
            </w:r>
          </w:p>
        </w:tc>
        <w:tc>
          <w:tcPr>
            <w:tcW w:w="2880" w:type="dxa"/>
            <w:tcBorders>
              <w:top w:val="single" w:sz="6" w:space="0" w:color="auto"/>
              <w:left w:val="single" w:sz="6" w:space="0" w:color="auto"/>
              <w:right w:val="single" w:sz="6" w:space="0" w:color="auto"/>
            </w:tcBorders>
          </w:tcPr>
          <w:p w:rsidR="00793069" w:rsidRPr="000D6727" w:rsidRDefault="000D6727">
            <w:pPr>
              <w:pStyle w:val="Heading1"/>
              <w:rPr>
                <w:b w:val="0"/>
                <w:sz w:val="22"/>
                <w:szCs w:val="22"/>
              </w:rPr>
            </w:pPr>
            <w:r w:rsidRPr="000D6727">
              <w:rPr>
                <w:sz w:val="22"/>
                <w:szCs w:val="22"/>
              </w:rPr>
              <w:t>December 1, 2010</w:t>
            </w:r>
          </w:p>
        </w:tc>
      </w:tr>
      <w:tr w:rsidR="000D6727" w:rsidTr="000D6727">
        <w:trPr>
          <w:trHeight w:hRule="exact" w:val="288"/>
        </w:trPr>
        <w:tc>
          <w:tcPr>
            <w:tcW w:w="5130" w:type="dxa"/>
            <w:tcBorders>
              <w:top w:val="single" w:sz="6" w:space="0" w:color="auto"/>
              <w:left w:val="single" w:sz="6" w:space="0" w:color="auto"/>
              <w:bottom w:val="single" w:sz="6" w:space="0" w:color="auto"/>
            </w:tcBorders>
            <w:shd w:val="pct10" w:color="auto" w:fill="auto"/>
          </w:tcPr>
          <w:p w:rsidR="000D6727" w:rsidRDefault="000D672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rFonts w:ascii="CG Times Bold" w:hAnsi="CG Times Bold"/>
                <w:b/>
                <w:spacing w:val="-1"/>
                <w:sz w:val="12"/>
              </w:rPr>
            </w:pPr>
            <w:r w:rsidRPr="001278ED">
              <w:rPr>
                <w:b/>
                <w:smallCaps/>
                <w:spacing w:val="-1"/>
                <w:sz w:val="18"/>
                <w:szCs w:val="18"/>
              </w:rPr>
              <w:t>Supervises</w:t>
            </w:r>
          </w:p>
        </w:tc>
        <w:tc>
          <w:tcPr>
            <w:tcW w:w="2160" w:type="dxa"/>
            <w:tcBorders>
              <w:top w:val="single" w:sz="6" w:space="0" w:color="auto"/>
              <w:left w:val="single" w:sz="6" w:space="0" w:color="auto"/>
              <w:bottom w:val="single" w:sz="6" w:space="0" w:color="auto"/>
            </w:tcBorders>
            <w:shd w:val="pct10" w:color="auto" w:fill="auto"/>
          </w:tcPr>
          <w:p w:rsidR="000D6727" w:rsidRPr="001278ED" w:rsidRDefault="000D6727" w:rsidP="00F90A7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8"/>
                <w:szCs w:val="18"/>
              </w:rPr>
            </w:pPr>
            <w:r w:rsidRPr="001278ED">
              <w:rPr>
                <w:smallCaps/>
                <w:spacing w:val="-1"/>
                <w:sz w:val="18"/>
                <w:szCs w:val="18"/>
              </w:rPr>
              <w:t>FLSA</w:t>
            </w:r>
          </w:p>
        </w:tc>
        <w:tc>
          <w:tcPr>
            <w:tcW w:w="2880" w:type="dxa"/>
            <w:tcBorders>
              <w:top w:val="single" w:sz="6" w:space="0" w:color="auto"/>
              <w:left w:val="single" w:sz="6" w:space="0" w:color="auto"/>
              <w:bottom w:val="single" w:sz="6" w:space="0" w:color="auto"/>
              <w:right w:val="single" w:sz="6" w:space="0" w:color="auto"/>
            </w:tcBorders>
            <w:shd w:val="pct10" w:color="auto" w:fill="auto"/>
          </w:tcPr>
          <w:p w:rsidR="000D6727" w:rsidRDefault="000D672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rFonts w:ascii="CG Times Bold" w:hAnsi="CG Times Bold"/>
                <w:b/>
                <w:spacing w:val="-1"/>
                <w:sz w:val="12"/>
              </w:rPr>
            </w:pPr>
            <w:r w:rsidRPr="001278ED">
              <w:rPr>
                <w:smallCaps/>
                <w:spacing w:val="-1"/>
                <w:sz w:val="18"/>
                <w:szCs w:val="18"/>
              </w:rPr>
              <w:t>Revised</w:t>
            </w:r>
          </w:p>
        </w:tc>
      </w:tr>
      <w:tr w:rsidR="000D6727" w:rsidTr="000D6727">
        <w:trPr>
          <w:trHeight w:hRule="exact" w:val="735"/>
        </w:trPr>
        <w:tc>
          <w:tcPr>
            <w:tcW w:w="5130" w:type="dxa"/>
            <w:tcBorders>
              <w:top w:val="single" w:sz="6" w:space="0" w:color="auto"/>
              <w:left w:val="single" w:sz="6" w:space="0" w:color="auto"/>
              <w:bottom w:val="single" w:sz="4" w:space="0" w:color="auto"/>
            </w:tcBorders>
          </w:tcPr>
          <w:p w:rsidR="000D6727" w:rsidRPr="00704DF0" w:rsidRDefault="000D6727" w:rsidP="00AE161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rPr>
            </w:pPr>
            <w:r w:rsidRPr="00704DF0">
              <w:rPr>
                <w:b/>
              </w:rPr>
              <w:t>Tellers, Assistant Head Teller, Head Teller, Member Service Representatives, Assistant Branch Manager</w:t>
            </w:r>
          </w:p>
          <w:p w:rsidR="000D6727" w:rsidRPr="00912F3C" w:rsidRDefault="000D6727" w:rsidP="00AE161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pacing w:val="-3"/>
                <w:sz w:val="22"/>
                <w:szCs w:val="22"/>
              </w:rPr>
            </w:pPr>
          </w:p>
        </w:tc>
        <w:tc>
          <w:tcPr>
            <w:tcW w:w="2160" w:type="dxa"/>
            <w:tcBorders>
              <w:top w:val="single" w:sz="6" w:space="0" w:color="auto"/>
              <w:left w:val="single" w:sz="6" w:space="0" w:color="auto"/>
              <w:bottom w:val="single" w:sz="4" w:space="0" w:color="auto"/>
            </w:tcBorders>
          </w:tcPr>
          <w:p w:rsidR="000D6727" w:rsidRPr="00704DF0" w:rsidRDefault="000D6727" w:rsidP="00F90A7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pacing w:val="-3"/>
              </w:rPr>
            </w:pPr>
            <w:r w:rsidRPr="00704DF0">
              <w:rPr>
                <w:b/>
                <w:spacing w:val="-3"/>
              </w:rPr>
              <w:t>Exempt</w:t>
            </w:r>
          </w:p>
        </w:tc>
        <w:tc>
          <w:tcPr>
            <w:tcW w:w="2880" w:type="dxa"/>
            <w:tcBorders>
              <w:top w:val="single" w:sz="6" w:space="0" w:color="auto"/>
              <w:left w:val="single" w:sz="6" w:space="0" w:color="auto"/>
              <w:bottom w:val="single" w:sz="4" w:space="0" w:color="auto"/>
              <w:right w:val="single" w:sz="6" w:space="0" w:color="auto"/>
            </w:tcBorders>
          </w:tcPr>
          <w:p w:rsidR="000D6727" w:rsidRPr="009B4773" w:rsidRDefault="00311354">
            <w:pPr>
              <w:pStyle w:val="Header"/>
              <w:tabs>
                <w:tab w:val="clear" w:pos="8640"/>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sz w:val="22"/>
                <w:szCs w:val="22"/>
              </w:rPr>
            </w:pPr>
            <w:r>
              <w:rPr>
                <w:spacing w:val="-3"/>
                <w:sz w:val="22"/>
                <w:szCs w:val="22"/>
              </w:rPr>
              <w:t>July 2017</w:t>
            </w:r>
          </w:p>
        </w:tc>
      </w:tr>
    </w:tbl>
    <w:p w:rsidR="00793069"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18"/>
        </w:rPr>
      </w:pPr>
    </w:p>
    <w:p w:rsidR="00863E98" w:rsidRPr="00AB13E2" w:rsidRDefault="00863E98" w:rsidP="0016528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b/>
          <w:bCs/>
          <w:sz w:val="24"/>
          <w:szCs w:val="24"/>
        </w:rPr>
      </w:pPr>
      <w:r w:rsidRPr="00AB13E2">
        <w:rPr>
          <w:b/>
          <w:bCs/>
          <w:sz w:val="24"/>
          <w:szCs w:val="24"/>
        </w:rPr>
        <w:t>GENERAL SUMMARY</w:t>
      </w:r>
    </w:p>
    <w:p w:rsidR="00E26E6A" w:rsidRPr="00E26E6A" w:rsidRDefault="00E26E6A" w:rsidP="00E26E6A">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360"/>
        <w:jc w:val="both"/>
        <w:rPr>
          <w:sz w:val="22"/>
          <w:szCs w:val="22"/>
        </w:rPr>
      </w:pPr>
      <w:r w:rsidRPr="00E26E6A">
        <w:rPr>
          <w:sz w:val="22"/>
          <w:szCs w:val="22"/>
        </w:rPr>
        <w:t>Under general supervision, but following established policies and procedures, is respo</w:t>
      </w:r>
      <w:r w:rsidR="00FC241F">
        <w:rPr>
          <w:sz w:val="22"/>
          <w:szCs w:val="22"/>
        </w:rPr>
        <w:t xml:space="preserve">nsible for providing leadership and direction to </w:t>
      </w:r>
      <w:r w:rsidR="00FC241F" w:rsidRPr="00E26E6A">
        <w:rPr>
          <w:sz w:val="22"/>
          <w:szCs w:val="22"/>
        </w:rPr>
        <w:t>daily</w:t>
      </w:r>
      <w:r w:rsidRPr="00E26E6A">
        <w:rPr>
          <w:sz w:val="22"/>
          <w:szCs w:val="22"/>
        </w:rPr>
        <w:t xml:space="preserve"> branch operations.  Supervises and trains branch personnel in</w:t>
      </w:r>
      <w:r w:rsidR="004A43EC">
        <w:rPr>
          <w:sz w:val="22"/>
          <w:szCs w:val="22"/>
        </w:rPr>
        <w:t xml:space="preserve"> lending and deposit services. Ensures all branch personnel deliver exceptional customer service, aligned with the Credit Union’s core values and mission statement.  </w:t>
      </w:r>
      <w:proofErr w:type="gramStart"/>
      <w:r w:rsidRPr="00E26E6A">
        <w:rPr>
          <w:sz w:val="22"/>
          <w:szCs w:val="22"/>
        </w:rPr>
        <w:t>Ensures that all branch pe</w:t>
      </w:r>
      <w:r w:rsidR="00704DF0">
        <w:rPr>
          <w:sz w:val="22"/>
          <w:szCs w:val="22"/>
        </w:rPr>
        <w:t xml:space="preserve">rsonnel are working as a team and are </w:t>
      </w:r>
      <w:r w:rsidR="00704DF0" w:rsidRPr="00E26E6A">
        <w:rPr>
          <w:sz w:val="22"/>
          <w:szCs w:val="22"/>
        </w:rPr>
        <w:t>providing</w:t>
      </w:r>
      <w:r w:rsidRPr="00E26E6A">
        <w:rPr>
          <w:sz w:val="22"/>
          <w:szCs w:val="22"/>
        </w:rPr>
        <w:t xml:space="preserve"> efficient</w:t>
      </w:r>
      <w:r w:rsidR="00704DF0">
        <w:rPr>
          <w:sz w:val="22"/>
          <w:szCs w:val="22"/>
        </w:rPr>
        <w:t xml:space="preserve">, effective </w:t>
      </w:r>
      <w:r w:rsidR="00704DF0" w:rsidRPr="00E26E6A">
        <w:rPr>
          <w:sz w:val="22"/>
          <w:szCs w:val="22"/>
        </w:rPr>
        <w:t>and</w:t>
      </w:r>
      <w:r w:rsidRPr="00E26E6A">
        <w:rPr>
          <w:sz w:val="22"/>
          <w:szCs w:val="22"/>
        </w:rPr>
        <w:t xml:space="preserve"> professional member service.</w:t>
      </w:r>
      <w:proofErr w:type="gramEnd"/>
      <w:r w:rsidRPr="00E26E6A">
        <w:rPr>
          <w:sz w:val="22"/>
          <w:szCs w:val="22"/>
        </w:rPr>
        <w:t xml:space="preserve">  Ensures branch is in compliance and is operating within C</w:t>
      </w:r>
      <w:r w:rsidR="00704DF0">
        <w:rPr>
          <w:sz w:val="22"/>
          <w:szCs w:val="22"/>
        </w:rPr>
        <w:t xml:space="preserve">redit </w:t>
      </w:r>
      <w:r w:rsidRPr="00E26E6A">
        <w:rPr>
          <w:sz w:val="22"/>
          <w:szCs w:val="22"/>
        </w:rPr>
        <w:t>U</w:t>
      </w:r>
      <w:r w:rsidR="00704DF0">
        <w:rPr>
          <w:sz w:val="22"/>
          <w:szCs w:val="22"/>
        </w:rPr>
        <w:t>nion</w:t>
      </w:r>
      <w:r w:rsidRPr="00E26E6A">
        <w:rPr>
          <w:sz w:val="22"/>
          <w:szCs w:val="22"/>
        </w:rPr>
        <w:t xml:space="preserve"> policies and procedures.  </w:t>
      </w:r>
      <w:proofErr w:type="gramStart"/>
      <w:r w:rsidRPr="00E26E6A">
        <w:rPr>
          <w:sz w:val="22"/>
          <w:szCs w:val="22"/>
        </w:rPr>
        <w:t>Accountable for maximizing branch sales and minimizing operating losses.</w:t>
      </w:r>
      <w:proofErr w:type="gramEnd"/>
      <w:r w:rsidR="005767F4" w:rsidRPr="005767F4">
        <w:rPr>
          <w:sz w:val="22"/>
          <w:szCs w:val="22"/>
        </w:rPr>
        <w:t xml:space="preserve"> </w:t>
      </w:r>
      <w:r w:rsidR="005767F4" w:rsidRPr="00A1364E">
        <w:rPr>
          <w:sz w:val="22"/>
          <w:szCs w:val="22"/>
        </w:rPr>
        <w:t xml:space="preserve">Responds to questions and/or provides information upon request from members (internal &amp; external).  </w:t>
      </w:r>
      <w:proofErr w:type="gramStart"/>
      <w:r w:rsidR="005767F4" w:rsidRPr="00A1364E">
        <w:rPr>
          <w:sz w:val="22"/>
          <w:szCs w:val="22"/>
        </w:rPr>
        <w:t>Processes requests/transactions as appropriate.</w:t>
      </w:r>
      <w:proofErr w:type="gramEnd"/>
      <w:r w:rsidR="005767F4" w:rsidRPr="00A1364E">
        <w:rPr>
          <w:sz w:val="22"/>
          <w:szCs w:val="22"/>
        </w:rPr>
        <w:t xml:space="preserve">  </w:t>
      </w:r>
      <w:proofErr w:type="gramStart"/>
      <w:r w:rsidR="005767F4" w:rsidRPr="00A1364E">
        <w:rPr>
          <w:sz w:val="22"/>
          <w:szCs w:val="22"/>
        </w:rPr>
        <w:t>Assists members and potential members in understanding and util</w:t>
      </w:r>
      <w:r w:rsidR="005767F4">
        <w:rPr>
          <w:sz w:val="22"/>
          <w:szCs w:val="22"/>
        </w:rPr>
        <w:t>izing C</w:t>
      </w:r>
      <w:r w:rsidR="00FC241F">
        <w:rPr>
          <w:sz w:val="22"/>
          <w:szCs w:val="22"/>
        </w:rPr>
        <w:t xml:space="preserve">redit </w:t>
      </w:r>
      <w:r w:rsidR="005767F4">
        <w:rPr>
          <w:sz w:val="22"/>
          <w:szCs w:val="22"/>
        </w:rPr>
        <w:t>U</w:t>
      </w:r>
      <w:r w:rsidR="00FC241F">
        <w:rPr>
          <w:sz w:val="22"/>
          <w:szCs w:val="22"/>
        </w:rPr>
        <w:t>nion</w:t>
      </w:r>
      <w:r w:rsidR="005767F4">
        <w:rPr>
          <w:sz w:val="22"/>
          <w:szCs w:val="22"/>
        </w:rPr>
        <w:t xml:space="preserve"> products and services.</w:t>
      </w:r>
      <w:proofErr w:type="gramEnd"/>
    </w:p>
    <w:p w:rsidR="00793069" w:rsidRDefault="00793069"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b/>
          <w:spacing w:val="-3"/>
          <w:sz w:val="24"/>
          <w:szCs w:val="24"/>
        </w:rPr>
      </w:pPr>
      <w:r w:rsidRPr="00AB13E2">
        <w:rPr>
          <w:b/>
          <w:spacing w:val="-3"/>
          <w:sz w:val="24"/>
          <w:szCs w:val="24"/>
        </w:rPr>
        <w:t>MAJOR RESPONSIBILITIES</w:t>
      </w:r>
      <w:r w:rsidR="00FC241F">
        <w:rPr>
          <w:b/>
          <w:spacing w:val="-3"/>
          <w:sz w:val="24"/>
          <w:szCs w:val="24"/>
        </w:rPr>
        <w:t xml:space="preserve"> (</w:t>
      </w:r>
      <w:r w:rsidR="00FC241F" w:rsidRPr="00BF5043">
        <w:rPr>
          <w:i/>
          <w:spacing w:val="-3"/>
        </w:rPr>
        <w:t>in</w:t>
      </w:r>
      <w:r w:rsidR="00FC241F" w:rsidRPr="00FC241F">
        <w:rPr>
          <w:i/>
          <w:spacing w:val="-3"/>
        </w:rPr>
        <w:t xml:space="preserve"> descending order of importance</w:t>
      </w:r>
      <w:r w:rsidR="00FC241F">
        <w:rPr>
          <w:b/>
          <w:spacing w:val="-3"/>
          <w:sz w:val="24"/>
          <w:szCs w:val="24"/>
        </w:rPr>
        <w:t>)</w:t>
      </w:r>
    </w:p>
    <w:p w:rsidR="00E26E6A" w:rsidRDefault="00C03D2B" w:rsidP="00E26E6A">
      <w:pPr>
        <w:numPr>
          <w:ilvl w:val="0"/>
          <w:numId w:val="35"/>
        </w:numPr>
        <w:spacing w:after="120"/>
        <w:jc w:val="both"/>
        <w:rPr>
          <w:sz w:val="24"/>
        </w:rPr>
      </w:pPr>
      <w:r w:rsidRPr="00C03D2B">
        <w:rPr>
          <w:sz w:val="22"/>
          <w:szCs w:val="22"/>
        </w:rPr>
        <w:t xml:space="preserve">  </w:t>
      </w:r>
      <w:r w:rsidR="00E26E6A">
        <w:rPr>
          <w:sz w:val="24"/>
        </w:rPr>
        <w:t>Ensures that the branch is open and ready to conduct business each business day.</w:t>
      </w:r>
    </w:p>
    <w:p w:rsidR="00E26E6A" w:rsidRDefault="00E26E6A" w:rsidP="00E26E6A">
      <w:pPr>
        <w:numPr>
          <w:ilvl w:val="0"/>
          <w:numId w:val="36"/>
        </w:numPr>
        <w:jc w:val="both"/>
        <w:rPr>
          <w:sz w:val="24"/>
        </w:rPr>
      </w:pPr>
      <w:r>
        <w:rPr>
          <w:sz w:val="24"/>
        </w:rPr>
        <w:t>Responsible for general maintenance, security and safety of the branch.</w:t>
      </w:r>
    </w:p>
    <w:p w:rsidR="00E26E6A" w:rsidRDefault="00E26E6A" w:rsidP="00E26E6A">
      <w:pPr>
        <w:numPr>
          <w:ilvl w:val="0"/>
          <w:numId w:val="36"/>
        </w:numPr>
        <w:jc w:val="both"/>
        <w:rPr>
          <w:sz w:val="24"/>
        </w:rPr>
      </w:pPr>
      <w:r>
        <w:rPr>
          <w:sz w:val="24"/>
        </w:rPr>
        <w:t>Oversees the ordering and verifying of currency shipments for the branch.</w:t>
      </w:r>
    </w:p>
    <w:p w:rsidR="00E26E6A" w:rsidRDefault="00E26E6A" w:rsidP="00E26E6A">
      <w:pPr>
        <w:numPr>
          <w:ilvl w:val="0"/>
          <w:numId w:val="36"/>
        </w:numPr>
        <w:jc w:val="both"/>
        <w:rPr>
          <w:sz w:val="24"/>
        </w:rPr>
      </w:pPr>
      <w:r>
        <w:rPr>
          <w:sz w:val="24"/>
        </w:rPr>
        <w:t>Ensures that the branch balances all transactions at the close of each business day.  May assist tellers and others to resolve adjustments.</w:t>
      </w:r>
    </w:p>
    <w:p w:rsidR="00E26E6A" w:rsidRDefault="00E26E6A" w:rsidP="00E26E6A">
      <w:pPr>
        <w:numPr>
          <w:ilvl w:val="0"/>
          <w:numId w:val="36"/>
        </w:numPr>
        <w:jc w:val="both"/>
        <w:rPr>
          <w:sz w:val="24"/>
        </w:rPr>
      </w:pPr>
      <w:r>
        <w:rPr>
          <w:sz w:val="24"/>
        </w:rPr>
        <w:t>Authorizes adjustments.  Maintains petty cash records.  Audits safe deposit boxes.</w:t>
      </w:r>
    </w:p>
    <w:p w:rsidR="00E26E6A" w:rsidRDefault="00E26E6A" w:rsidP="00E26E6A">
      <w:pPr>
        <w:numPr>
          <w:ilvl w:val="0"/>
          <w:numId w:val="36"/>
        </w:numPr>
        <w:jc w:val="both"/>
        <w:rPr>
          <w:sz w:val="24"/>
        </w:rPr>
      </w:pPr>
      <w:r>
        <w:rPr>
          <w:sz w:val="24"/>
        </w:rPr>
        <w:t>Ensures all equipment is in proper working order.  Oversees department data retention.</w:t>
      </w:r>
    </w:p>
    <w:p w:rsidR="00E26E6A" w:rsidRDefault="00E26E6A" w:rsidP="00E26E6A">
      <w:pPr>
        <w:numPr>
          <w:ilvl w:val="12"/>
          <w:numId w:val="0"/>
        </w:numPr>
        <w:spacing w:after="120"/>
        <w:ind w:left="1062" w:hanging="360"/>
        <w:jc w:val="both"/>
        <w:rPr>
          <w:sz w:val="24"/>
        </w:rPr>
      </w:pPr>
      <w:r>
        <w:rPr>
          <w:sz w:val="24"/>
        </w:rPr>
        <w:t>f)   Promotes cross sales of the credit unions products and services.</w:t>
      </w:r>
    </w:p>
    <w:p w:rsidR="00E26E6A" w:rsidRDefault="005767F4" w:rsidP="00E26E6A">
      <w:pPr>
        <w:numPr>
          <w:ilvl w:val="0"/>
          <w:numId w:val="37"/>
        </w:numPr>
        <w:spacing w:after="120"/>
        <w:jc w:val="both"/>
        <w:rPr>
          <w:sz w:val="24"/>
        </w:rPr>
      </w:pPr>
      <w:r>
        <w:rPr>
          <w:sz w:val="24"/>
        </w:rPr>
        <w:t>Supervises and directs</w:t>
      </w:r>
      <w:r w:rsidR="00E26E6A">
        <w:rPr>
          <w:sz w:val="24"/>
        </w:rPr>
        <w:t xml:space="preserve"> branch personnel to ensure a trained, motivated and professional staff capable of </w:t>
      </w:r>
      <w:r>
        <w:rPr>
          <w:sz w:val="24"/>
        </w:rPr>
        <w:t>providing efficient</w:t>
      </w:r>
      <w:r w:rsidR="00B327DF">
        <w:rPr>
          <w:sz w:val="24"/>
        </w:rPr>
        <w:t xml:space="preserve"> and effective Branch and Member services to</w:t>
      </w:r>
      <w:r w:rsidR="00E26E6A">
        <w:rPr>
          <w:sz w:val="24"/>
        </w:rPr>
        <w:t xml:space="preserve"> mem</w:t>
      </w:r>
      <w:r w:rsidR="00B327DF">
        <w:rPr>
          <w:sz w:val="24"/>
        </w:rPr>
        <w:t>bers</w:t>
      </w:r>
      <w:r w:rsidR="00E26E6A">
        <w:rPr>
          <w:sz w:val="24"/>
        </w:rPr>
        <w:t>.  Interviews, recommends for hire, sched</w:t>
      </w:r>
      <w:r>
        <w:rPr>
          <w:sz w:val="24"/>
        </w:rPr>
        <w:t>ules, assigns work to,</w:t>
      </w:r>
      <w:r w:rsidR="00E26E6A">
        <w:rPr>
          <w:sz w:val="24"/>
        </w:rPr>
        <w:t xml:space="preserve"> establishes performance expectations and recommends the necessary discipline and/or discharge of subordinate staff members, while maintaining required personnel documentation.</w:t>
      </w:r>
      <w:r>
        <w:rPr>
          <w:sz w:val="24"/>
        </w:rPr>
        <w:t xml:space="preserve"> Coaches and counsels staff on an on-go</w:t>
      </w:r>
      <w:r w:rsidR="00ED2ED3">
        <w:rPr>
          <w:sz w:val="24"/>
        </w:rPr>
        <w:t>i</w:t>
      </w:r>
      <w:r>
        <w:rPr>
          <w:sz w:val="24"/>
        </w:rPr>
        <w:t>ng basis.</w:t>
      </w:r>
    </w:p>
    <w:p w:rsidR="00E26E6A" w:rsidRDefault="00E26E6A" w:rsidP="00E26E6A">
      <w:pPr>
        <w:numPr>
          <w:ilvl w:val="0"/>
          <w:numId w:val="38"/>
        </w:numPr>
        <w:spacing w:after="120"/>
        <w:jc w:val="both"/>
        <w:rPr>
          <w:sz w:val="24"/>
        </w:rPr>
      </w:pPr>
      <w:r>
        <w:rPr>
          <w:sz w:val="24"/>
        </w:rPr>
        <w:t xml:space="preserve">Coaches and develops staff in the area of sales.  Plans and conducts weekly sales meetings.  Maintains target cross-sell ratio.  Creates, implements, and monitors branch sales campaigns.  </w:t>
      </w:r>
    </w:p>
    <w:p w:rsidR="00E26E6A" w:rsidRDefault="00E26E6A" w:rsidP="00E26E6A">
      <w:pPr>
        <w:numPr>
          <w:ilvl w:val="0"/>
          <w:numId w:val="38"/>
        </w:numPr>
        <w:spacing w:after="120"/>
        <w:jc w:val="both"/>
        <w:rPr>
          <w:sz w:val="24"/>
        </w:rPr>
      </w:pPr>
      <w:r>
        <w:rPr>
          <w:sz w:val="24"/>
        </w:rPr>
        <w:t>Provides such member services as explaining savings and checking programs, opening new accounts, issuing traveler’s checks, IRA’s, certificates, approving checks and dealing with members with special concerns.</w:t>
      </w:r>
    </w:p>
    <w:p w:rsidR="00E26E6A" w:rsidRDefault="00E26E6A" w:rsidP="00E26E6A">
      <w:pPr>
        <w:numPr>
          <w:ilvl w:val="0"/>
          <w:numId w:val="38"/>
        </w:numPr>
        <w:spacing w:after="120"/>
        <w:jc w:val="both"/>
        <w:rPr>
          <w:sz w:val="24"/>
        </w:rPr>
      </w:pPr>
      <w:r>
        <w:rPr>
          <w:sz w:val="24"/>
        </w:rPr>
        <w:t xml:space="preserve">Researches and resolves member inquiries, explains specific policies and procedures.  Assists branch personnel by answering questions and </w:t>
      </w:r>
      <w:r w:rsidR="005767F4">
        <w:rPr>
          <w:sz w:val="24"/>
        </w:rPr>
        <w:t xml:space="preserve">resolving more </w:t>
      </w:r>
      <w:r>
        <w:rPr>
          <w:sz w:val="24"/>
        </w:rPr>
        <w:t>complex work-related problems.  Proactively identifies potential members and works to retain existing members.  Ensures that branch complies with member service standards.</w:t>
      </w:r>
    </w:p>
    <w:p w:rsidR="00E26E6A" w:rsidRDefault="00E26E6A" w:rsidP="00E26E6A">
      <w:pPr>
        <w:numPr>
          <w:ilvl w:val="0"/>
          <w:numId w:val="38"/>
        </w:numPr>
        <w:spacing w:after="120"/>
        <w:jc w:val="both"/>
        <w:rPr>
          <w:sz w:val="24"/>
        </w:rPr>
      </w:pPr>
      <w:r>
        <w:rPr>
          <w:sz w:val="24"/>
        </w:rPr>
        <w:lastRenderedPageBreak/>
        <w:t>Performs all duties of a Loan Officer.  Takes loan applications,</w:t>
      </w:r>
      <w:r w:rsidR="00B327DF">
        <w:rPr>
          <w:sz w:val="24"/>
        </w:rPr>
        <w:t xml:space="preserve"> interviews member, provides disclosures, conducts credit checks, etc and ensures</w:t>
      </w:r>
      <w:r>
        <w:rPr>
          <w:sz w:val="24"/>
        </w:rPr>
        <w:t xml:space="preserve"> documentation is complete.</w:t>
      </w:r>
    </w:p>
    <w:p w:rsidR="00E26E6A" w:rsidRDefault="00E26E6A" w:rsidP="00E26E6A">
      <w:pPr>
        <w:numPr>
          <w:ilvl w:val="0"/>
          <w:numId w:val="38"/>
        </w:numPr>
        <w:spacing w:after="120"/>
        <w:jc w:val="both"/>
        <w:rPr>
          <w:smallCaps/>
          <w:sz w:val="24"/>
        </w:rPr>
      </w:pPr>
      <w:r>
        <w:rPr>
          <w:sz w:val="24"/>
        </w:rPr>
        <w:t>Maintains a positive working relationship with outside vendors to resolve problems and remains current on new product development.  Keeps abreast of new rules and regulations that may impact Retail Banking Operations.  Ensures that the branch is in compliance.</w:t>
      </w:r>
    </w:p>
    <w:p w:rsidR="00E26E6A" w:rsidRDefault="00E26E6A" w:rsidP="00E26E6A">
      <w:pPr>
        <w:numPr>
          <w:ilvl w:val="0"/>
          <w:numId w:val="38"/>
        </w:numPr>
        <w:spacing w:after="120"/>
        <w:jc w:val="both"/>
        <w:rPr>
          <w:sz w:val="24"/>
        </w:rPr>
      </w:pPr>
      <w:r>
        <w:rPr>
          <w:smallCaps/>
          <w:sz w:val="24"/>
        </w:rPr>
        <w:t>P</w:t>
      </w:r>
      <w:r>
        <w:rPr>
          <w:sz w:val="24"/>
        </w:rPr>
        <w:t>articipates in management meetings.  Communicates information to subordinate staff.  Participates in local civic and community organizations to seek new business opportunities.</w:t>
      </w:r>
    </w:p>
    <w:p w:rsidR="00E26E6A" w:rsidRDefault="00E26E6A" w:rsidP="00E26E6A">
      <w:pPr>
        <w:numPr>
          <w:ilvl w:val="0"/>
          <w:numId w:val="38"/>
        </w:numPr>
        <w:spacing w:after="120"/>
        <w:jc w:val="both"/>
        <w:rPr>
          <w:sz w:val="24"/>
        </w:rPr>
      </w:pPr>
      <w:r>
        <w:rPr>
          <w:sz w:val="24"/>
        </w:rPr>
        <w:t>Performs other managerial and/or branch related duties as assi</w:t>
      </w:r>
      <w:r w:rsidR="00B327DF">
        <w:rPr>
          <w:sz w:val="24"/>
        </w:rPr>
        <w:t xml:space="preserve">gned by the VP- </w:t>
      </w:r>
      <w:r w:rsidR="00311354">
        <w:rPr>
          <w:sz w:val="24"/>
        </w:rPr>
        <w:t>Regional Branch Manager</w:t>
      </w:r>
      <w:r>
        <w:rPr>
          <w:sz w:val="24"/>
        </w:rPr>
        <w:t>.  Performs all duties of an Assistant Manager, Member Services Representative, Head Teller, Assistant Head Teller and/or Teller as needed.</w:t>
      </w:r>
    </w:p>
    <w:p w:rsidR="00793069" w:rsidRPr="003F4506" w:rsidRDefault="00793069" w:rsidP="00E26E6A">
      <w:pPr>
        <w:spacing w:after="60"/>
        <w:ind w:left="342" w:hanging="342"/>
        <w:jc w:val="both"/>
        <w:rPr>
          <w:rFonts w:ascii="CG Times Bold Italic" w:hAnsi="CG Times Bold Italic"/>
          <w:b/>
          <w:i/>
          <w:spacing w:val="-3"/>
          <w:sz w:val="24"/>
          <w:szCs w:val="24"/>
        </w:rPr>
      </w:pPr>
      <w:r w:rsidRPr="003F4506">
        <w:rPr>
          <w:b/>
          <w:spacing w:val="-3"/>
          <w:sz w:val="24"/>
          <w:szCs w:val="24"/>
        </w:rPr>
        <w:t>QUALIFICATIONS:</w:t>
      </w:r>
    </w:p>
    <w:p w:rsidR="00793069" w:rsidRPr="00227AD6" w:rsidRDefault="00793069" w:rsidP="003F450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rPr>
      </w:pPr>
      <w:r w:rsidRPr="00227AD6">
        <w:rPr>
          <w:rFonts w:ascii="CG Times Bold Italic" w:hAnsi="CG Times Bold Italic"/>
          <w:b/>
          <w:i/>
          <w:spacing w:val="-3"/>
        </w:rPr>
        <w:t>Education</w:t>
      </w:r>
    </w:p>
    <w:p w:rsidR="000037E3" w:rsidRDefault="000037E3"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z w:val="22"/>
        </w:rPr>
      </w:pPr>
      <w:r w:rsidRPr="005767F4">
        <w:rPr>
          <w:sz w:val="24"/>
          <w:szCs w:val="24"/>
        </w:rPr>
        <w:t>High school diploma or equivalent (GED)</w:t>
      </w:r>
      <w:r w:rsidR="005767F4" w:rsidRPr="005767F4">
        <w:rPr>
          <w:sz w:val="24"/>
          <w:szCs w:val="24"/>
        </w:rPr>
        <w:t xml:space="preserve"> education</w:t>
      </w:r>
      <w:r w:rsidR="00B327DF" w:rsidRPr="005767F4">
        <w:rPr>
          <w:sz w:val="24"/>
          <w:szCs w:val="24"/>
        </w:rPr>
        <w:t xml:space="preserve"> required</w:t>
      </w:r>
      <w:r>
        <w:rPr>
          <w:sz w:val="22"/>
        </w:rPr>
        <w:t xml:space="preserve">.  </w:t>
      </w:r>
      <w:r w:rsidR="00CE2D4E">
        <w:rPr>
          <w:sz w:val="24"/>
        </w:rPr>
        <w:t>BA/BS</w:t>
      </w:r>
      <w:r w:rsidR="00E26E6A">
        <w:rPr>
          <w:sz w:val="24"/>
        </w:rPr>
        <w:t xml:space="preserve"> in Business, Finance or related field preferred.  </w:t>
      </w:r>
      <w:r w:rsidR="00FC241F">
        <w:rPr>
          <w:sz w:val="24"/>
        </w:rPr>
        <w:t>Equivalent experience may be substituted for a degree.</w:t>
      </w:r>
    </w:p>
    <w:p w:rsidR="00793069" w:rsidRPr="00227AD6" w:rsidRDefault="00793069"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rPr>
      </w:pPr>
      <w:r w:rsidRPr="00227AD6">
        <w:rPr>
          <w:rFonts w:ascii="CG Times Bold Italic" w:hAnsi="CG Times Bold Italic"/>
          <w:b/>
          <w:i/>
          <w:spacing w:val="-3"/>
        </w:rPr>
        <w:t>Experience</w:t>
      </w:r>
      <w:r w:rsidRPr="00227AD6">
        <w:rPr>
          <w:spacing w:val="-3"/>
        </w:rPr>
        <w:t>/</w:t>
      </w:r>
      <w:r w:rsidRPr="00227AD6">
        <w:rPr>
          <w:rFonts w:ascii="CG Times Bold Italic" w:hAnsi="CG Times Bold Italic"/>
          <w:b/>
          <w:i/>
          <w:spacing w:val="-3"/>
        </w:rPr>
        <w:t>Skills/Knowledge</w:t>
      </w:r>
      <w:r w:rsidRPr="00227AD6">
        <w:rPr>
          <w:spacing w:val="-3"/>
        </w:rPr>
        <w:t>:</w:t>
      </w:r>
    </w:p>
    <w:p w:rsidR="00E26E6A" w:rsidRPr="00E26E6A" w:rsidRDefault="00A96A05" w:rsidP="00D5266E">
      <w:pPr>
        <w:numPr>
          <w:ilvl w:val="0"/>
          <w:numId w:val="15"/>
        </w:numPr>
        <w:tabs>
          <w:tab w:val="clear" w:pos="720"/>
          <w:tab w:val="num" w:pos="540"/>
        </w:tabs>
        <w:spacing w:after="120"/>
        <w:ind w:left="547" w:right="-540"/>
        <w:jc w:val="both"/>
        <w:rPr>
          <w:sz w:val="22"/>
          <w:szCs w:val="22"/>
        </w:rPr>
      </w:pPr>
      <w:r>
        <w:rPr>
          <w:sz w:val="24"/>
        </w:rPr>
        <w:t xml:space="preserve">Minimum 3 to 5 </w:t>
      </w:r>
      <w:r w:rsidR="00E26E6A">
        <w:rPr>
          <w:sz w:val="24"/>
        </w:rPr>
        <w:t xml:space="preserve">years progressively responsible experience in branch operations.  Knowledge of teller, member service, and loan policies.  Minimum two years previous supervisory experience.  </w:t>
      </w:r>
    </w:p>
    <w:p w:rsidR="00E26E6A" w:rsidRPr="00E26E6A" w:rsidRDefault="00E26E6A" w:rsidP="00E26E6A">
      <w:pPr>
        <w:numPr>
          <w:ilvl w:val="0"/>
          <w:numId w:val="15"/>
        </w:numPr>
        <w:tabs>
          <w:tab w:val="clear" w:pos="720"/>
          <w:tab w:val="num" w:pos="540"/>
        </w:tabs>
        <w:spacing w:after="120"/>
        <w:ind w:left="547" w:right="-540"/>
        <w:jc w:val="both"/>
        <w:rPr>
          <w:sz w:val="24"/>
          <w:szCs w:val="24"/>
        </w:rPr>
      </w:pPr>
      <w:r>
        <w:rPr>
          <w:sz w:val="24"/>
        </w:rPr>
        <w:t xml:space="preserve">Must possess </w:t>
      </w:r>
      <w:r w:rsidR="00B327DF">
        <w:rPr>
          <w:sz w:val="24"/>
        </w:rPr>
        <w:t>excellent verbal, written, telephone and interpersonal communication</w:t>
      </w:r>
      <w:r>
        <w:rPr>
          <w:sz w:val="24"/>
        </w:rPr>
        <w:t xml:space="preserve"> skills.  </w:t>
      </w:r>
    </w:p>
    <w:p w:rsidR="00E26E6A" w:rsidRPr="005767F4" w:rsidRDefault="00E26E6A" w:rsidP="00E26E6A">
      <w:pPr>
        <w:numPr>
          <w:ilvl w:val="0"/>
          <w:numId w:val="15"/>
        </w:numPr>
        <w:tabs>
          <w:tab w:val="clear" w:pos="720"/>
          <w:tab w:val="num" w:pos="540"/>
        </w:tabs>
        <w:spacing w:after="120"/>
        <w:ind w:left="547" w:right="-540"/>
        <w:jc w:val="both"/>
        <w:rPr>
          <w:sz w:val="24"/>
          <w:szCs w:val="24"/>
        </w:rPr>
      </w:pPr>
      <w:r w:rsidRPr="005767F4">
        <w:rPr>
          <w:sz w:val="24"/>
          <w:szCs w:val="24"/>
        </w:rPr>
        <w:t xml:space="preserve">PC proficient including Microsoft Office (Word, Excel, Outlook) and the Internet. </w:t>
      </w:r>
    </w:p>
    <w:p w:rsidR="00B327DF" w:rsidRPr="005767F4" w:rsidRDefault="00B327DF" w:rsidP="00E26E6A">
      <w:pPr>
        <w:numPr>
          <w:ilvl w:val="0"/>
          <w:numId w:val="15"/>
        </w:numPr>
        <w:tabs>
          <w:tab w:val="clear" w:pos="720"/>
          <w:tab w:val="num" w:pos="540"/>
        </w:tabs>
        <w:spacing w:after="120"/>
        <w:ind w:left="547" w:right="-540"/>
        <w:jc w:val="both"/>
        <w:rPr>
          <w:sz w:val="24"/>
          <w:szCs w:val="24"/>
        </w:rPr>
      </w:pPr>
      <w:r w:rsidRPr="005767F4">
        <w:rPr>
          <w:sz w:val="24"/>
          <w:szCs w:val="24"/>
        </w:rPr>
        <w:t>Ability to manage multiple projects/priorities simultaneously.</w:t>
      </w:r>
    </w:p>
    <w:p w:rsidR="00B327DF" w:rsidRPr="005767F4" w:rsidRDefault="00B327DF" w:rsidP="00E26E6A">
      <w:pPr>
        <w:numPr>
          <w:ilvl w:val="0"/>
          <w:numId w:val="15"/>
        </w:numPr>
        <w:tabs>
          <w:tab w:val="clear" w:pos="720"/>
          <w:tab w:val="num" w:pos="540"/>
        </w:tabs>
        <w:spacing w:after="120"/>
        <w:ind w:left="547" w:right="-540"/>
        <w:jc w:val="both"/>
        <w:rPr>
          <w:sz w:val="24"/>
          <w:szCs w:val="24"/>
        </w:rPr>
      </w:pPr>
      <w:r w:rsidRPr="005767F4">
        <w:rPr>
          <w:sz w:val="24"/>
          <w:szCs w:val="24"/>
        </w:rPr>
        <w:t>Ability to sell products and services and conduct business development calls on members and potential members.</w:t>
      </w:r>
    </w:p>
    <w:p w:rsidR="00E26E6A" w:rsidRDefault="00E26E6A" w:rsidP="00D5266E">
      <w:pPr>
        <w:numPr>
          <w:ilvl w:val="0"/>
          <w:numId w:val="15"/>
        </w:numPr>
        <w:tabs>
          <w:tab w:val="clear" w:pos="720"/>
          <w:tab w:val="num" w:pos="540"/>
        </w:tabs>
        <w:spacing w:after="120"/>
        <w:ind w:left="547" w:right="-540"/>
        <w:jc w:val="both"/>
        <w:rPr>
          <w:sz w:val="22"/>
          <w:szCs w:val="22"/>
        </w:rPr>
      </w:pPr>
      <w:r>
        <w:rPr>
          <w:sz w:val="24"/>
        </w:rPr>
        <w:t>Ability to function in a financial institution branch environment and utilize standard office equipment including but not limited to:  PC, fax, copier, telephone, postage machine, etc.  Travel required.</w:t>
      </w:r>
    </w:p>
    <w:p w:rsidR="00227AD6" w:rsidRDefault="00793069" w:rsidP="00227AD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rFonts w:ascii="CG Times Bold Italic" w:hAnsi="CG Times Bold Italic"/>
          <w:b/>
          <w:i/>
          <w:spacing w:val="-2"/>
          <w:sz w:val="22"/>
          <w:szCs w:val="22"/>
        </w:rPr>
      </w:pPr>
      <w:r w:rsidRPr="00227AD6">
        <w:rPr>
          <w:b/>
          <w:spacing w:val="-3"/>
          <w:sz w:val="24"/>
          <w:szCs w:val="24"/>
        </w:rPr>
        <w:t>GENERAL DESCRIPTION:</w:t>
      </w:r>
      <w:r>
        <w:rPr>
          <w:rFonts w:ascii="CG Times Bold Italic" w:hAnsi="CG Times Bold Italic"/>
          <w:b/>
          <w:i/>
          <w:spacing w:val="-2"/>
          <w:sz w:val="18"/>
        </w:rPr>
        <w:t xml:space="preserve"> </w:t>
      </w:r>
    </w:p>
    <w:p w:rsidR="00793069" w:rsidRPr="00227AD6" w:rsidRDefault="00227AD6" w:rsidP="00227AD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sz w:val="22"/>
          <w:szCs w:val="22"/>
        </w:rPr>
      </w:pPr>
      <w:r>
        <w:rPr>
          <w:rFonts w:ascii="CG Times Bold Italic" w:hAnsi="CG Times Bold Italic"/>
          <w:b/>
          <w:i/>
          <w:spacing w:val="-2"/>
          <w:sz w:val="22"/>
          <w:szCs w:val="22"/>
        </w:rPr>
        <w:tab/>
      </w:r>
      <w:r>
        <w:rPr>
          <w:rFonts w:ascii="CG Times Bold Italic" w:hAnsi="CG Times Bold Italic"/>
          <w:b/>
          <w:i/>
          <w:spacing w:val="-2"/>
          <w:sz w:val="22"/>
          <w:szCs w:val="22"/>
        </w:rPr>
        <w:tab/>
      </w:r>
      <w:r>
        <w:rPr>
          <w:rFonts w:ascii="CG Times Bold Italic" w:hAnsi="CG Times Bold Italic"/>
          <w:b/>
          <w:i/>
          <w:spacing w:val="-2"/>
          <w:sz w:val="22"/>
          <w:szCs w:val="22"/>
        </w:rPr>
        <w:tab/>
      </w:r>
      <w:r w:rsidR="00793069" w:rsidRPr="00227AD6">
        <w:rPr>
          <w:rFonts w:ascii="CG Times Bold Italic" w:hAnsi="CG Times Bold Italic"/>
          <w:b/>
          <w:i/>
          <w:spacing w:val="-2"/>
          <w:sz w:val="22"/>
          <w:szCs w:val="22"/>
        </w:rPr>
        <w:t>In terms of physical requirements, this position requires work best described as:</w:t>
      </w:r>
    </w:p>
    <w:p w:rsidR="00793069" w:rsidRPr="00227AD6"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ab/>
      </w:r>
      <w:r w:rsidR="005767F4" w:rsidRPr="00227AD6">
        <w:rPr>
          <w:rFonts w:ascii="Wingdings" w:hAnsi="Wingdings"/>
          <w:spacing w:val="-3"/>
          <w:sz w:val="22"/>
          <w:szCs w:val="22"/>
        </w:rPr>
        <w:t></w:t>
      </w:r>
      <w:r w:rsidR="005767F4" w:rsidRPr="00227AD6">
        <w:rPr>
          <w:spacing w:val="-3"/>
          <w:sz w:val="22"/>
          <w:szCs w:val="22"/>
        </w:rPr>
        <w:t xml:space="preserve"> Sedentary</w:t>
      </w:r>
      <w:r w:rsidRPr="00227AD6">
        <w:rPr>
          <w:spacing w:val="-3"/>
          <w:sz w:val="22"/>
          <w:szCs w:val="22"/>
        </w:rPr>
        <w:t xml:space="preserve">       </w:t>
      </w:r>
      <w:r w:rsidRPr="00227AD6">
        <w:rPr>
          <w:rFonts w:ascii="Wingdings" w:hAnsi="Wingdings"/>
          <w:spacing w:val="-3"/>
          <w:sz w:val="22"/>
          <w:szCs w:val="22"/>
        </w:rPr>
        <w:t></w:t>
      </w:r>
      <w:r w:rsidRPr="00227AD6">
        <w:rPr>
          <w:spacing w:val="-3"/>
          <w:sz w:val="22"/>
          <w:szCs w:val="22"/>
        </w:rPr>
        <w:t xml:space="preserve"> Light       </w:t>
      </w:r>
      <w:r w:rsidR="00B327DF" w:rsidRPr="00227AD6">
        <w:rPr>
          <w:rFonts w:ascii="Wingdings" w:hAnsi="Wingdings"/>
          <w:spacing w:val="-3"/>
          <w:sz w:val="22"/>
          <w:szCs w:val="22"/>
        </w:rPr>
        <w:t></w:t>
      </w:r>
      <w:r w:rsidRPr="00227AD6">
        <w:rPr>
          <w:spacing w:val="-3"/>
          <w:sz w:val="22"/>
          <w:szCs w:val="22"/>
        </w:rPr>
        <w:t xml:space="preserve"> Medium        </w:t>
      </w:r>
      <w:r w:rsidRPr="00227AD6">
        <w:rPr>
          <w:rFonts w:ascii="Wingdings" w:hAnsi="Wingdings"/>
          <w:spacing w:val="-3"/>
          <w:sz w:val="22"/>
          <w:szCs w:val="22"/>
        </w:rPr>
        <w:t></w:t>
      </w:r>
      <w:r w:rsidRPr="00227AD6">
        <w:rPr>
          <w:spacing w:val="-3"/>
          <w:sz w:val="22"/>
          <w:szCs w:val="22"/>
        </w:rPr>
        <w:t xml:space="preserve"> Heavy        </w:t>
      </w:r>
      <w:r w:rsidRPr="00227AD6">
        <w:rPr>
          <w:rFonts w:ascii="Wingdings" w:hAnsi="Wingdings"/>
          <w:spacing w:val="-3"/>
          <w:sz w:val="22"/>
          <w:szCs w:val="22"/>
        </w:rPr>
        <w:t></w:t>
      </w:r>
      <w:r w:rsidRPr="00227AD6">
        <w:rPr>
          <w:spacing w:val="-3"/>
          <w:sz w:val="22"/>
          <w:szCs w:val="22"/>
        </w:rPr>
        <w:t xml:space="preserve"> Very Heavy</w:t>
      </w:r>
    </w:p>
    <w:p w:rsidR="00793069"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18"/>
        </w:rPr>
      </w:pPr>
    </w:p>
    <w:p w:rsidR="00793069" w:rsidRPr="00227AD6"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4"/>
          <w:szCs w:val="24"/>
        </w:rPr>
      </w:pPr>
      <w:r w:rsidRPr="00227AD6">
        <w:rPr>
          <w:b/>
          <w:spacing w:val="-3"/>
          <w:sz w:val="24"/>
          <w:szCs w:val="24"/>
        </w:rPr>
        <w:t>PHYSICAL TASKS:</w:t>
      </w:r>
    </w:p>
    <w:p w:rsidR="00793069"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Standing</w:t>
      </w:r>
      <w:r w:rsidR="00B34176" w:rsidRPr="00227AD6">
        <w:rPr>
          <w:spacing w:val="-3"/>
          <w:sz w:val="22"/>
          <w:szCs w:val="22"/>
        </w:rPr>
        <w:t>/Walking</w:t>
      </w:r>
      <w:r w:rsidRPr="00227AD6">
        <w:rPr>
          <w:spacing w:val="-3"/>
          <w:sz w:val="22"/>
          <w:szCs w:val="22"/>
        </w:rPr>
        <w:t xml:space="preserve"> </w:t>
      </w:r>
      <w:r w:rsidR="00FC241F">
        <w:rPr>
          <w:spacing w:val="-3"/>
          <w:sz w:val="22"/>
          <w:szCs w:val="22"/>
        </w:rPr>
        <w:t>–</w:t>
      </w:r>
      <w:r w:rsidRPr="00227AD6">
        <w:rPr>
          <w:spacing w:val="-3"/>
          <w:sz w:val="22"/>
          <w:szCs w:val="22"/>
        </w:rPr>
        <w:t xml:space="preserve"> Frequent</w:t>
      </w:r>
    </w:p>
    <w:p w:rsidR="00FC241F" w:rsidRPr="00227AD6" w:rsidRDefault="00FC241F">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Pr>
          <w:spacing w:val="-3"/>
          <w:sz w:val="22"/>
          <w:szCs w:val="22"/>
        </w:rPr>
        <w:t>Sitting-Continuous</w:t>
      </w:r>
    </w:p>
    <w:p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Hearing - Ability to receive information through oral communication</w:t>
      </w:r>
      <w:r w:rsidR="00B34176" w:rsidRPr="00227AD6">
        <w:rPr>
          <w:spacing w:val="-3"/>
          <w:sz w:val="22"/>
          <w:szCs w:val="22"/>
        </w:rPr>
        <w:t xml:space="preserve"> (face to face and telephone)</w:t>
      </w:r>
      <w:r w:rsidRPr="00227AD6">
        <w:rPr>
          <w:spacing w:val="-3"/>
          <w:sz w:val="22"/>
          <w:szCs w:val="22"/>
        </w:rPr>
        <w:t>. - Continuous</w:t>
      </w:r>
    </w:p>
    <w:p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Talking - Expressing or exchanging ideas by means of the spoken word</w:t>
      </w:r>
      <w:r w:rsidR="00B34176" w:rsidRPr="00227AD6">
        <w:rPr>
          <w:spacing w:val="-3"/>
          <w:sz w:val="22"/>
          <w:szCs w:val="22"/>
        </w:rPr>
        <w:t xml:space="preserve"> (face to face and telephone)</w:t>
      </w:r>
      <w:r w:rsidRPr="00227AD6">
        <w:rPr>
          <w:spacing w:val="-3"/>
          <w:sz w:val="22"/>
          <w:szCs w:val="22"/>
        </w:rPr>
        <w:t xml:space="preserve">. </w:t>
      </w:r>
      <w:r w:rsidR="00B34176" w:rsidRPr="00227AD6">
        <w:rPr>
          <w:spacing w:val="-3"/>
          <w:sz w:val="22"/>
          <w:szCs w:val="22"/>
        </w:rPr>
        <w:t>–</w:t>
      </w:r>
      <w:r w:rsidRPr="00227AD6">
        <w:rPr>
          <w:spacing w:val="-3"/>
          <w:sz w:val="22"/>
          <w:szCs w:val="22"/>
        </w:rPr>
        <w:t xml:space="preserve"> Continuous</w:t>
      </w:r>
    </w:p>
    <w:p w:rsidR="00B34176" w:rsidRPr="00227AD6" w:rsidRDefault="00B34176" w:rsidP="000D6727">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sz w:val="22"/>
          <w:szCs w:val="22"/>
        </w:rPr>
      </w:pPr>
      <w:smartTag w:uri="urn:schemas-microsoft-com:office:smarttags" w:element="place">
        <w:smartTag w:uri="urn:schemas-microsoft-com:office:smarttags" w:element="City">
          <w:r w:rsidRPr="00227AD6">
            <w:rPr>
              <w:spacing w:val="-3"/>
              <w:sz w:val="22"/>
              <w:szCs w:val="22"/>
            </w:rPr>
            <w:t>Reading</w:t>
          </w:r>
        </w:smartTag>
      </w:smartTag>
      <w:r w:rsidRPr="00227AD6">
        <w:rPr>
          <w:spacing w:val="-3"/>
          <w:sz w:val="22"/>
          <w:szCs w:val="22"/>
        </w:rPr>
        <w:t xml:space="preserve"> – Ability to receive information through fax, e-mail. And text messages - Continuous</w:t>
      </w:r>
    </w:p>
    <w:p w:rsidR="00793069" w:rsidRPr="00227AD6" w:rsidRDefault="00793069">
      <w:pPr>
        <w:numPr>
          <w:ilvl w:val="12"/>
          <w:numId w:val="0"/>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ind w:left="360" w:hanging="360"/>
        <w:jc w:val="both"/>
        <w:rPr>
          <w:rFonts w:ascii="CG Times Bold Italic" w:hAnsi="CG Times Bold Italic"/>
          <w:b/>
          <w:i/>
          <w:spacing w:val="-2"/>
          <w:sz w:val="24"/>
          <w:szCs w:val="24"/>
        </w:rPr>
      </w:pPr>
      <w:r w:rsidRPr="00227AD6">
        <w:rPr>
          <w:b/>
          <w:spacing w:val="-3"/>
          <w:sz w:val="24"/>
          <w:szCs w:val="24"/>
        </w:rPr>
        <w:t>AUDIO / VISUAL:</w:t>
      </w:r>
    </w:p>
    <w:p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Requires vision to perform work dealing with data and figures and computer screens. -Continuous</w:t>
      </w:r>
    </w:p>
    <w:p w:rsidR="005767F4" w:rsidRDefault="00932F67" w:rsidP="005767F4">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5767F4">
        <w:rPr>
          <w:spacing w:val="-3"/>
          <w:sz w:val="22"/>
          <w:szCs w:val="22"/>
        </w:rPr>
        <w:t>Requires ability to prepare and execute presentations, training programs and seminars.-Continuous</w:t>
      </w:r>
    </w:p>
    <w:p w:rsidR="005767F4" w:rsidRDefault="005767F4" w:rsidP="005767F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rsidR="005767F4" w:rsidRDefault="005767F4" w:rsidP="005767F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rsidR="005767F4" w:rsidRDefault="005767F4" w:rsidP="005767F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rsidR="005767F4" w:rsidRDefault="005767F4" w:rsidP="005767F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rsidR="005767F4" w:rsidRDefault="005767F4" w:rsidP="005767F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rsidR="005767F4" w:rsidRPr="005767F4" w:rsidRDefault="005767F4" w:rsidP="005767F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rsidR="00793069" w:rsidRPr="005767F4"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b/>
          <w:spacing w:val="-3"/>
          <w:sz w:val="22"/>
          <w:szCs w:val="22"/>
        </w:rPr>
      </w:pPr>
    </w:p>
    <w:p w:rsidR="00793069" w:rsidRPr="00227AD6"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4"/>
          <w:szCs w:val="24"/>
        </w:rPr>
      </w:pPr>
      <w:r w:rsidRPr="00227AD6">
        <w:rPr>
          <w:b/>
          <w:spacing w:val="-3"/>
          <w:sz w:val="24"/>
          <w:szCs w:val="24"/>
        </w:rPr>
        <w:t>PSYCHOLOGICAL/MENTAL DEMANDS:</w:t>
      </w:r>
    </w:p>
    <w:p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 xml:space="preserve">Responds positively and productively to stressful internal </w:t>
      </w:r>
      <w:r w:rsidR="00B34176" w:rsidRPr="00227AD6">
        <w:rPr>
          <w:spacing w:val="-3"/>
          <w:sz w:val="22"/>
          <w:szCs w:val="22"/>
        </w:rPr>
        <w:t>(employee)/</w:t>
      </w:r>
      <w:r w:rsidRPr="00227AD6">
        <w:rPr>
          <w:spacing w:val="-3"/>
          <w:sz w:val="22"/>
          <w:szCs w:val="22"/>
        </w:rPr>
        <w:t>situations. - Continuous</w:t>
      </w:r>
    </w:p>
    <w:p w:rsidR="00333343" w:rsidRDefault="00793069" w:rsidP="000D6727">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sz w:val="22"/>
          <w:szCs w:val="22"/>
        </w:rPr>
      </w:pPr>
      <w:r w:rsidRPr="00227AD6">
        <w:rPr>
          <w:spacing w:val="-3"/>
          <w:sz w:val="22"/>
          <w:szCs w:val="22"/>
        </w:rPr>
        <w:t xml:space="preserve">Assists others to work harmoniously and effectively as part of a work team. </w:t>
      </w:r>
      <w:r w:rsidR="005767F4">
        <w:rPr>
          <w:spacing w:val="-3"/>
          <w:sz w:val="22"/>
          <w:szCs w:val="22"/>
        </w:rPr>
        <w:t>–</w:t>
      </w:r>
      <w:r w:rsidRPr="00227AD6">
        <w:rPr>
          <w:spacing w:val="-3"/>
          <w:sz w:val="22"/>
          <w:szCs w:val="22"/>
        </w:rPr>
        <w:t xml:space="preserve"> Continuou</w:t>
      </w:r>
      <w:r w:rsidR="000037E3">
        <w:rPr>
          <w:spacing w:val="-3"/>
          <w:sz w:val="22"/>
          <w:szCs w:val="22"/>
        </w:rPr>
        <w:t>s</w:t>
      </w:r>
    </w:p>
    <w:p w:rsidR="005767F4" w:rsidRDefault="005767F4" w:rsidP="005767F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sz w:val="22"/>
          <w:szCs w:val="22"/>
        </w:rPr>
      </w:pPr>
    </w:p>
    <w:p w:rsidR="005767F4" w:rsidRDefault="005767F4" w:rsidP="005767F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sz w:val="22"/>
          <w:szCs w:val="22"/>
        </w:rPr>
      </w:pPr>
    </w:p>
    <w:p w:rsidR="005767F4" w:rsidRPr="000037E3" w:rsidRDefault="005767F4" w:rsidP="005767F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sz w:val="22"/>
          <w:szCs w:val="22"/>
        </w:rPr>
      </w:pPr>
    </w:p>
    <w:tbl>
      <w:tblPr>
        <w:tblW w:w="10350" w:type="dxa"/>
        <w:tblInd w:w="-162" w:type="dxa"/>
        <w:tblLayout w:type="fixed"/>
        <w:tblLook w:val="0000"/>
      </w:tblPr>
      <w:tblGrid>
        <w:gridCol w:w="3870"/>
        <w:gridCol w:w="3870"/>
        <w:gridCol w:w="1170"/>
        <w:gridCol w:w="1440"/>
      </w:tblGrid>
      <w:tr w:rsidR="00B13AC9" w:rsidTr="000D6727">
        <w:tc>
          <w:tcPr>
            <w:tcW w:w="3870" w:type="dxa"/>
          </w:tcPr>
          <w:p w:rsidR="00B13AC9" w:rsidRDefault="00B13AC9" w:rsidP="00154006">
            <w:pPr>
              <w:rPr>
                <w:b/>
                <w:sz w:val="28"/>
              </w:rPr>
            </w:pPr>
            <w:r>
              <w:rPr>
                <w:b/>
                <w:sz w:val="28"/>
              </w:rPr>
              <w:t>Employee’s Signature</w:t>
            </w:r>
          </w:p>
        </w:tc>
        <w:tc>
          <w:tcPr>
            <w:tcW w:w="3870" w:type="dxa"/>
            <w:tcBorders>
              <w:bottom w:val="single" w:sz="6" w:space="0" w:color="auto"/>
            </w:tcBorders>
          </w:tcPr>
          <w:p w:rsidR="00B13AC9" w:rsidRDefault="00B13AC9" w:rsidP="00154006">
            <w:pPr>
              <w:rPr>
                <w:b/>
                <w:sz w:val="28"/>
              </w:rPr>
            </w:pPr>
          </w:p>
        </w:tc>
        <w:tc>
          <w:tcPr>
            <w:tcW w:w="1170" w:type="dxa"/>
          </w:tcPr>
          <w:p w:rsidR="00B13AC9" w:rsidRDefault="00B13AC9" w:rsidP="00154006">
            <w:pPr>
              <w:ind w:left="72"/>
              <w:rPr>
                <w:b/>
                <w:sz w:val="28"/>
              </w:rPr>
            </w:pPr>
            <w:r>
              <w:rPr>
                <w:b/>
                <w:sz w:val="28"/>
              </w:rPr>
              <w:t>Date</w:t>
            </w:r>
          </w:p>
        </w:tc>
        <w:tc>
          <w:tcPr>
            <w:tcW w:w="1440" w:type="dxa"/>
            <w:tcBorders>
              <w:bottom w:val="single" w:sz="6" w:space="0" w:color="auto"/>
            </w:tcBorders>
          </w:tcPr>
          <w:p w:rsidR="00B13AC9" w:rsidRDefault="00B13AC9" w:rsidP="00154006">
            <w:pPr>
              <w:rPr>
                <w:b/>
                <w:sz w:val="28"/>
              </w:rPr>
            </w:pPr>
          </w:p>
        </w:tc>
      </w:tr>
      <w:tr w:rsidR="00333343" w:rsidTr="000D6727">
        <w:tc>
          <w:tcPr>
            <w:tcW w:w="3870" w:type="dxa"/>
          </w:tcPr>
          <w:p w:rsidR="00333343" w:rsidRDefault="000D6727" w:rsidP="00154006">
            <w:pPr>
              <w:rPr>
                <w:b/>
                <w:sz w:val="28"/>
              </w:rPr>
            </w:pPr>
            <w:r>
              <w:rPr>
                <w:b/>
                <w:sz w:val="28"/>
              </w:rPr>
              <w:t>Manager</w:t>
            </w:r>
            <w:r w:rsidR="00333343">
              <w:rPr>
                <w:b/>
                <w:sz w:val="28"/>
              </w:rPr>
              <w:t>’s Signature</w:t>
            </w:r>
          </w:p>
        </w:tc>
        <w:tc>
          <w:tcPr>
            <w:tcW w:w="3870" w:type="dxa"/>
            <w:tcBorders>
              <w:bottom w:val="single" w:sz="6" w:space="0" w:color="auto"/>
            </w:tcBorders>
          </w:tcPr>
          <w:p w:rsidR="00333343" w:rsidRDefault="00333343" w:rsidP="00154006">
            <w:pPr>
              <w:rPr>
                <w:b/>
                <w:sz w:val="28"/>
              </w:rPr>
            </w:pPr>
          </w:p>
        </w:tc>
        <w:tc>
          <w:tcPr>
            <w:tcW w:w="1170" w:type="dxa"/>
          </w:tcPr>
          <w:p w:rsidR="00333343" w:rsidRDefault="00333343" w:rsidP="00154006">
            <w:pPr>
              <w:ind w:left="72"/>
              <w:rPr>
                <w:b/>
                <w:sz w:val="28"/>
              </w:rPr>
            </w:pPr>
            <w:r>
              <w:rPr>
                <w:b/>
                <w:sz w:val="28"/>
              </w:rPr>
              <w:t>Date</w:t>
            </w:r>
          </w:p>
        </w:tc>
        <w:tc>
          <w:tcPr>
            <w:tcW w:w="1440" w:type="dxa"/>
            <w:tcBorders>
              <w:bottom w:val="single" w:sz="6" w:space="0" w:color="auto"/>
            </w:tcBorders>
          </w:tcPr>
          <w:p w:rsidR="00333343" w:rsidRDefault="00333343" w:rsidP="00154006">
            <w:pPr>
              <w:rPr>
                <w:b/>
                <w:sz w:val="28"/>
              </w:rPr>
            </w:pPr>
          </w:p>
        </w:tc>
      </w:tr>
      <w:tr w:rsidR="00333343" w:rsidTr="000D6727">
        <w:tc>
          <w:tcPr>
            <w:tcW w:w="3870" w:type="dxa"/>
          </w:tcPr>
          <w:p w:rsidR="00333343" w:rsidRDefault="000D6727" w:rsidP="00154006">
            <w:pPr>
              <w:rPr>
                <w:b/>
                <w:sz w:val="28"/>
              </w:rPr>
            </w:pPr>
            <w:r>
              <w:rPr>
                <w:b/>
                <w:sz w:val="28"/>
              </w:rPr>
              <w:t>Human Resources’</w:t>
            </w:r>
            <w:r w:rsidR="00333343">
              <w:rPr>
                <w:b/>
                <w:sz w:val="28"/>
              </w:rPr>
              <w:t xml:space="preserve"> Signature</w:t>
            </w:r>
          </w:p>
        </w:tc>
        <w:tc>
          <w:tcPr>
            <w:tcW w:w="3870" w:type="dxa"/>
            <w:tcBorders>
              <w:top w:val="single" w:sz="6" w:space="0" w:color="auto"/>
              <w:bottom w:val="single" w:sz="6" w:space="0" w:color="auto"/>
            </w:tcBorders>
          </w:tcPr>
          <w:p w:rsidR="00333343" w:rsidRDefault="00333343" w:rsidP="00154006">
            <w:pPr>
              <w:rPr>
                <w:b/>
                <w:sz w:val="28"/>
              </w:rPr>
            </w:pPr>
          </w:p>
        </w:tc>
        <w:tc>
          <w:tcPr>
            <w:tcW w:w="1170" w:type="dxa"/>
          </w:tcPr>
          <w:p w:rsidR="00333343" w:rsidRDefault="00333343" w:rsidP="00154006">
            <w:pPr>
              <w:ind w:left="72"/>
              <w:rPr>
                <w:b/>
                <w:sz w:val="28"/>
              </w:rPr>
            </w:pPr>
            <w:r>
              <w:rPr>
                <w:b/>
                <w:sz w:val="28"/>
              </w:rPr>
              <w:t>Date</w:t>
            </w:r>
          </w:p>
        </w:tc>
        <w:tc>
          <w:tcPr>
            <w:tcW w:w="1440" w:type="dxa"/>
            <w:tcBorders>
              <w:top w:val="single" w:sz="6" w:space="0" w:color="auto"/>
              <w:bottom w:val="single" w:sz="6" w:space="0" w:color="auto"/>
            </w:tcBorders>
          </w:tcPr>
          <w:p w:rsidR="00333343" w:rsidRDefault="00333343" w:rsidP="00154006">
            <w:pPr>
              <w:rPr>
                <w:b/>
                <w:sz w:val="28"/>
              </w:rPr>
            </w:pPr>
          </w:p>
        </w:tc>
      </w:tr>
    </w:tbl>
    <w:p w:rsidR="00333343" w:rsidRDefault="00333343" w:rsidP="000D672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rPr>
      </w:pPr>
    </w:p>
    <w:sectPr w:rsidR="00333343" w:rsidSect="000037E3">
      <w:footerReference w:type="default" r:id="rId8"/>
      <w:pgSz w:w="12240" w:h="15840"/>
      <w:pgMar w:top="720" w:right="1440" w:bottom="1170" w:left="108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D71" w:rsidRDefault="00607D71">
      <w:r>
        <w:separator/>
      </w:r>
    </w:p>
  </w:endnote>
  <w:endnote w:type="continuationSeparator" w:id="0">
    <w:p w:rsidR="00607D71" w:rsidRDefault="00607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G Times Bold Italic">
    <w:altName w:val="Book 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9" w:rsidRDefault="00793069">
    <w:pPr>
      <w:pStyle w:val="Footer"/>
      <w:rPr>
        <w:rFonts w:ascii="MS Sans Serif" w:hAnsi="MS Sans Serif"/>
      </w:rPr>
    </w:pPr>
    <w:r>
      <w:rPr>
        <w:rFonts w:ascii="MS Sans Serif" w:hAnsi="MS Sans Serif"/>
      </w:rPr>
      <w:t xml:space="preserve">Page </w:t>
    </w:r>
    <w:r w:rsidR="007D302F">
      <w:rPr>
        <w:rStyle w:val="PageNumber"/>
      </w:rPr>
      <w:fldChar w:fldCharType="begin"/>
    </w:r>
    <w:r>
      <w:rPr>
        <w:rStyle w:val="PageNumber"/>
      </w:rPr>
      <w:instrText xml:space="preserve"> PAGE </w:instrText>
    </w:r>
    <w:r w:rsidR="007D302F">
      <w:rPr>
        <w:rStyle w:val="PageNumber"/>
      </w:rPr>
      <w:fldChar w:fldCharType="separate"/>
    </w:r>
    <w:r w:rsidR="009A411F">
      <w:rPr>
        <w:rStyle w:val="PageNumber"/>
        <w:noProof/>
      </w:rPr>
      <w:t>3</w:t>
    </w:r>
    <w:r w:rsidR="007D302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D71" w:rsidRDefault="00607D71">
      <w:r>
        <w:separator/>
      </w:r>
    </w:p>
  </w:footnote>
  <w:footnote w:type="continuationSeparator" w:id="0">
    <w:p w:rsidR="00607D71" w:rsidRDefault="00607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76400C"/>
    <w:multiLevelType w:val="hybridMultilevel"/>
    <w:tmpl w:val="9E5C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3D56"/>
    <w:multiLevelType w:val="hybridMultilevel"/>
    <w:tmpl w:val="83D62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635B2"/>
    <w:multiLevelType w:val="hybridMultilevel"/>
    <w:tmpl w:val="50F66AD6"/>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145E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0B673214"/>
    <w:multiLevelType w:val="singleLevel"/>
    <w:tmpl w:val="CCE65046"/>
    <w:lvl w:ilvl="0">
      <w:start w:val="1"/>
      <w:numFmt w:val="lowerLetter"/>
      <w:lvlText w:val="%1)"/>
      <w:legacy w:legacy="1" w:legacySpace="0" w:legacyIndent="360"/>
      <w:lvlJc w:val="left"/>
      <w:pPr>
        <w:ind w:left="1062" w:hanging="360"/>
      </w:pPr>
    </w:lvl>
  </w:abstractNum>
  <w:abstractNum w:abstractNumId="6">
    <w:nsid w:val="0B7A0830"/>
    <w:multiLevelType w:val="singleLevel"/>
    <w:tmpl w:val="A13C2C88"/>
    <w:lvl w:ilvl="0">
      <w:start w:val="2"/>
      <w:numFmt w:val="decimal"/>
      <w:lvlText w:val="%1."/>
      <w:legacy w:legacy="1" w:legacySpace="0" w:legacyIndent="360"/>
      <w:lvlJc w:val="left"/>
      <w:pPr>
        <w:ind w:left="360" w:hanging="360"/>
      </w:pPr>
    </w:lvl>
  </w:abstractNum>
  <w:abstractNum w:abstractNumId="7">
    <w:nsid w:val="16C831CA"/>
    <w:multiLevelType w:val="singleLevel"/>
    <w:tmpl w:val="89AAE98C"/>
    <w:lvl w:ilvl="0">
      <w:start w:val="1"/>
      <w:numFmt w:val="decimal"/>
      <w:lvlText w:val="%1."/>
      <w:lvlJc w:val="left"/>
      <w:pPr>
        <w:tabs>
          <w:tab w:val="num" w:pos="360"/>
        </w:tabs>
        <w:ind w:left="360" w:hanging="360"/>
      </w:pPr>
    </w:lvl>
  </w:abstractNum>
  <w:abstractNum w:abstractNumId="8">
    <w:nsid w:val="1DFB4A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E2A72E9"/>
    <w:multiLevelType w:val="hybridMultilevel"/>
    <w:tmpl w:val="0F56C470"/>
    <w:lvl w:ilvl="0" w:tplc="AC20D4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C11486"/>
    <w:multiLevelType w:val="hybridMultilevel"/>
    <w:tmpl w:val="0FBAA3F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4D1881"/>
    <w:multiLevelType w:val="singleLevel"/>
    <w:tmpl w:val="0409000F"/>
    <w:lvl w:ilvl="0">
      <w:start w:val="1"/>
      <w:numFmt w:val="decimal"/>
      <w:lvlText w:val="%1."/>
      <w:lvlJc w:val="left"/>
      <w:pPr>
        <w:tabs>
          <w:tab w:val="num" w:pos="360"/>
        </w:tabs>
        <w:ind w:left="360" w:hanging="360"/>
      </w:pPr>
    </w:lvl>
  </w:abstractNum>
  <w:abstractNum w:abstractNumId="12">
    <w:nsid w:val="265542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6D024FD"/>
    <w:multiLevelType w:val="hybridMultilevel"/>
    <w:tmpl w:val="DDDE1176"/>
    <w:lvl w:ilvl="0" w:tplc="64E05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F291E"/>
    <w:multiLevelType w:val="singleLevel"/>
    <w:tmpl w:val="F6C20742"/>
    <w:lvl w:ilvl="0">
      <w:start w:val="1"/>
      <w:numFmt w:val="decimal"/>
      <w:lvlText w:val="%1."/>
      <w:lvlJc w:val="left"/>
      <w:pPr>
        <w:tabs>
          <w:tab w:val="num" w:pos="360"/>
        </w:tabs>
        <w:ind w:left="360" w:hanging="360"/>
      </w:pPr>
      <w:rPr>
        <w:rFonts w:hint="default"/>
      </w:rPr>
    </w:lvl>
  </w:abstractNum>
  <w:abstractNum w:abstractNumId="15">
    <w:nsid w:val="332F59AC"/>
    <w:multiLevelType w:val="singleLevel"/>
    <w:tmpl w:val="0409000F"/>
    <w:lvl w:ilvl="0">
      <w:start w:val="1"/>
      <w:numFmt w:val="decimal"/>
      <w:lvlText w:val="%1."/>
      <w:lvlJc w:val="left"/>
      <w:pPr>
        <w:tabs>
          <w:tab w:val="num" w:pos="360"/>
        </w:tabs>
        <w:ind w:left="360" w:hanging="360"/>
      </w:pPr>
    </w:lvl>
  </w:abstractNum>
  <w:abstractNum w:abstractNumId="16">
    <w:nsid w:val="336D16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3CE02F0F"/>
    <w:multiLevelType w:val="singleLevel"/>
    <w:tmpl w:val="43941064"/>
    <w:lvl w:ilvl="0">
      <w:start w:val="1"/>
      <w:numFmt w:val="decimal"/>
      <w:lvlText w:val="%1."/>
      <w:legacy w:legacy="1" w:legacySpace="0" w:legacyIndent="360"/>
      <w:lvlJc w:val="left"/>
      <w:pPr>
        <w:ind w:left="360" w:hanging="360"/>
      </w:pPr>
    </w:lvl>
  </w:abstractNum>
  <w:abstractNum w:abstractNumId="18">
    <w:nsid w:val="40A124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583641C"/>
    <w:multiLevelType w:val="hybridMultilevel"/>
    <w:tmpl w:val="A784F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47D7C"/>
    <w:multiLevelType w:val="singleLevel"/>
    <w:tmpl w:val="0409000F"/>
    <w:lvl w:ilvl="0">
      <w:start w:val="1"/>
      <w:numFmt w:val="decimal"/>
      <w:lvlText w:val="%1."/>
      <w:lvlJc w:val="left"/>
      <w:pPr>
        <w:tabs>
          <w:tab w:val="num" w:pos="360"/>
        </w:tabs>
        <w:ind w:left="360" w:hanging="360"/>
      </w:pPr>
    </w:lvl>
  </w:abstractNum>
  <w:abstractNum w:abstractNumId="21">
    <w:nsid w:val="50D12D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52DB6A14"/>
    <w:multiLevelType w:val="hybridMultilevel"/>
    <w:tmpl w:val="B4F0D0D0"/>
    <w:lvl w:ilvl="0" w:tplc="2488F0FC">
      <w:start w:val="7"/>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58F91336"/>
    <w:multiLevelType w:val="singleLevel"/>
    <w:tmpl w:val="78CA8262"/>
    <w:lvl w:ilvl="0">
      <w:start w:val="1"/>
      <w:numFmt w:val="decimal"/>
      <w:lvlText w:val="%1."/>
      <w:legacy w:legacy="1" w:legacySpace="0" w:legacyIndent="360"/>
      <w:lvlJc w:val="left"/>
      <w:pPr>
        <w:ind w:left="360" w:hanging="360"/>
      </w:pPr>
    </w:lvl>
  </w:abstractNum>
  <w:abstractNum w:abstractNumId="24">
    <w:nsid w:val="5B1D3C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5BD003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608112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67E61E83"/>
    <w:multiLevelType w:val="singleLevel"/>
    <w:tmpl w:val="DF148E34"/>
    <w:lvl w:ilvl="0">
      <w:start w:val="2"/>
      <w:numFmt w:val="decimal"/>
      <w:lvlText w:val="%1."/>
      <w:lvlJc w:val="left"/>
      <w:pPr>
        <w:ind w:left="360" w:hanging="360"/>
      </w:pPr>
      <w:rPr>
        <w:rFonts w:hint="default"/>
        <w:b w:val="0"/>
        <w:sz w:val="24"/>
        <w:szCs w:val="24"/>
      </w:rPr>
    </w:lvl>
  </w:abstractNum>
  <w:abstractNum w:abstractNumId="28">
    <w:nsid w:val="686419C8"/>
    <w:multiLevelType w:val="singleLevel"/>
    <w:tmpl w:val="A90813E2"/>
    <w:lvl w:ilvl="0">
      <w:start w:val="1"/>
      <w:numFmt w:val="lowerLetter"/>
      <w:lvlText w:val="%1)"/>
      <w:legacy w:legacy="1" w:legacySpace="0" w:legacyIndent="360"/>
      <w:lvlJc w:val="left"/>
      <w:pPr>
        <w:ind w:left="706" w:hanging="360"/>
      </w:pPr>
    </w:lvl>
  </w:abstractNum>
  <w:abstractNum w:abstractNumId="29">
    <w:nsid w:val="6A215086"/>
    <w:multiLevelType w:val="singleLevel"/>
    <w:tmpl w:val="B57E3D84"/>
    <w:lvl w:ilvl="0">
      <w:start w:val="1"/>
      <w:numFmt w:val="decimal"/>
      <w:lvlText w:val="%1."/>
      <w:legacy w:legacy="1" w:legacySpace="0" w:legacyIndent="432"/>
      <w:lvlJc w:val="left"/>
      <w:pPr>
        <w:ind w:left="432" w:hanging="432"/>
      </w:pPr>
    </w:lvl>
  </w:abstractNum>
  <w:abstractNum w:abstractNumId="30">
    <w:nsid w:val="6B5E31B4"/>
    <w:multiLevelType w:val="singleLevel"/>
    <w:tmpl w:val="F1642F0E"/>
    <w:lvl w:ilvl="0">
      <w:start w:val="1"/>
      <w:numFmt w:val="decimal"/>
      <w:lvlText w:val="%1."/>
      <w:lvlJc w:val="left"/>
      <w:pPr>
        <w:tabs>
          <w:tab w:val="num" w:pos="360"/>
        </w:tabs>
        <w:ind w:left="360" w:hanging="360"/>
      </w:pPr>
    </w:lvl>
  </w:abstractNum>
  <w:abstractNum w:abstractNumId="31">
    <w:nsid w:val="6E806E62"/>
    <w:multiLevelType w:val="singleLevel"/>
    <w:tmpl w:val="3EE41C90"/>
    <w:lvl w:ilvl="0">
      <w:start w:val="1"/>
      <w:numFmt w:val="lowerLetter"/>
      <w:lvlText w:val="%1)"/>
      <w:lvlJc w:val="left"/>
      <w:pPr>
        <w:tabs>
          <w:tab w:val="num" w:pos="1080"/>
        </w:tabs>
        <w:ind w:left="1080" w:hanging="360"/>
      </w:pPr>
      <w:rPr>
        <w:rFonts w:hint="default"/>
      </w:rPr>
    </w:lvl>
  </w:abstractNum>
  <w:abstractNum w:abstractNumId="32">
    <w:nsid w:val="6F0D14CA"/>
    <w:multiLevelType w:val="singleLevel"/>
    <w:tmpl w:val="CA6299BA"/>
    <w:lvl w:ilvl="0">
      <w:start w:val="5"/>
      <w:numFmt w:val="decimal"/>
      <w:lvlText w:val="%1."/>
      <w:lvlJc w:val="left"/>
      <w:pPr>
        <w:tabs>
          <w:tab w:val="num" w:pos="360"/>
        </w:tabs>
        <w:ind w:left="360" w:hanging="360"/>
      </w:pPr>
    </w:lvl>
  </w:abstractNum>
  <w:abstractNum w:abstractNumId="33">
    <w:nsid w:val="716A38E5"/>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5894AB3"/>
    <w:multiLevelType w:val="singleLevel"/>
    <w:tmpl w:val="EF121278"/>
    <w:lvl w:ilvl="0">
      <w:start w:val="1"/>
      <w:numFmt w:val="lowerLetter"/>
      <w:lvlText w:val="%1)"/>
      <w:lvlJc w:val="left"/>
      <w:pPr>
        <w:tabs>
          <w:tab w:val="num" w:pos="900"/>
        </w:tabs>
        <w:ind w:left="900" w:hanging="360"/>
      </w:pPr>
      <w:rPr>
        <w:rFonts w:hint="default"/>
      </w:rPr>
    </w:lvl>
  </w:abstractNum>
  <w:abstractNum w:abstractNumId="35">
    <w:nsid w:val="7E7E0003"/>
    <w:multiLevelType w:val="singleLevel"/>
    <w:tmpl w:val="2AD826BA"/>
    <w:lvl w:ilvl="0">
      <w:start w:val="1"/>
      <w:numFmt w:val="lowerLetter"/>
      <w:lvlText w:val="%1)"/>
      <w:lvlJc w:val="left"/>
      <w:pPr>
        <w:tabs>
          <w:tab w:val="num" w:pos="795"/>
        </w:tabs>
        <w:ind w:left="795" w:hanging="435"/>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9"/>
  </w:num>
  <w:num w:numId="3">
    <w:abstractNumId w:val="29"/>
    <w:lvlOverride w:ilvl="0">
      <w:lvl w:ilvl="0">
        <w:start w:val="1"/>
        <w:numFmt w:val="decimal"/>
        <w:lvlText w:val="%1."/>
        <w:legacy w:legacy="1" w:legacySpace="0" w:legacyIndent="432"/>
        <w:lvlJc w:val="left"/>
        <w:pPr>
          <w:ind w:left="432" w:hanging="432"/>
        </w:pPr>
      </w:lvl>
    </w:lvlOverride>
  </w:num>
  <w:num w:numId="4">
    <w:abstractNumId w:val="12"/>
  </w:num>
  <w:num w:numId="5">
    <w:abstractNumId w:val="18"/>
  </w:num>
  <w:num w:numId="6">
    <w:abstractNumId w:val="4"/>
  </w:num>
  <w:num w:numId="7">
    <w:abstractNumId w:val="15"/>
  </w:num>
  <w:num w:numId="8">
    <w:abstractNumId w:val="26"/>
  </w:num>
  <w:num w:numId="9">
    <w:abstractNumId w:val="24"/>
  </w:num>
  <w:num w:numId="10">
    <w:abstractNumId w:val="8"/>
  </w:num>
  <w:num w:numId="11">
    <w:abstractNumId w:val="21"/>
  </w:num>
  <w:num w:numId="12">
    <w:abstractNumId w:val="25"/>
  </w:num>
  <w:num w:numId="13">
    <w:abstractNumId w:val="16"/>
  </w:num>
  <w:num w:numId="14">
    <w:abstractNumId w:val="10"/>
  </w:num>
  <w:num w:numId="15">
    <w:abstractNumId w:val="2"/>
  </w:num>
  <w:num w:numId="16">
    <w:abstractNumId w:val="30"/>
  </w:num>
  <w:num w:numId="17">
    <w:abstractNumId w:val="14"/>
  </w:num>
  <w:num w:numId="18">
    <w:abstractNumId w:val="7"/>
  </w:num>
  <w:num w:numId="19">
    <w:abstractNumId w:val="33"/>
  </w:num>
  <w:num w:numId="20">
    <w:abstractNumId w:val="34"/>
  </w:num>
  <w:num w:numId="21">
    <w:abstractNumId w:val="31"/>
  </w:num>
  <w:num w:numId="22">
    <w:abstractNumId w:val="3"/>
  </w:num>
  <w:num w:numId="23">
    <w:abstractNumId w:val="1"/>
  </w:num>
  <w:num w:numId="24">
    <w:abstractNumId w:val="32"/>
  </w:num>
  <w:num w:numId="25">
    <w:abstractNumId w:val="20"/>
  </w:num>
  <w:num w:numId="26">
    <w:abstractNumId w:val="35"/>
  </w:num>
  <w:num w:numId="27">
    <w:abstractNumId w:val="19"/>
  </w:num>
  <w:num w:numId="28">
    <w:abstractNumId w:val="11"/>
  </w:num>
  <w:num w:numId="29">
    <w:abstractNumId w:val="9"/>
  </w:num>
  <w:num w:numId="30">
    <w:abstractNumId w:val="13"/>
  </w:num>
  <w:num w:numId="31">
    <w:abstractNumId w:val="27"/>
  </w:num>
  <w:num w:numId="32">
    <w:abstractNumId w:val="23"/>
  </w:num>
  <w:num w:numId="33">
    <w:abstractNumId w:val="22"/>
  </w:num>
  <w:num w:numId="34">
    <w:abstractNumId w:val="28"/>
  </w:num>
  <w:num w:numId="35">
    <w:abstractNumId w:val="17"/>
  </w:num>
  <w:num w:numId="36">
    <w:abstractNumId w:val="5"/>
  </w:num>
  <w:num w:numId="37">
    <w:abstractNumId w:val="6"/>
  </w:num>
  <w:num w:numId="38">
    <w:abstractNumId w:val="6"/>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92032"/>
    <w:rsid w:val="000037E3"/>
    <w:rsid w:val="000D6727"/>
    <w:rsid w:val="00116331"/>
    <w:rsid w:val="00153A53"/>
    <w:rsid w:val="00154006"/>
    <w:rsid w:val="00161E77"/>
    <w:rsid w:val="00165282"/>
    <w:rsid w:val="00183750"/>
    <w:rsid w:val="0019227E"/>
    <w:rsid w:val="001E32C1"/>
    <w:rsid w:val="00206595"/>
    <w:rsid w:val="00227AD6"/>
    <w:rsid w:val="00232244"/>
    <w:rsid w:val="002324CE"/>
    <w:rsid w:val="002A4F49"/>
    <w:rsid w:val="002A7D34"/>
    <w:rsid w:val="002D6B47"/>
    <w:rsid w:val="00311354"/>
    <w:rsid w:val="00320435"/>
    <w:rsid w:val="0032186A"/>
    <w:rsid w:val="00333343"/>
    <w:rsid w:val="00337D24"/>
    <w:rsid w:val="00374D77"/>
    <w:rsid w:val="0038734B"/>
    <w:rsid w:val="003B0327"/>
    <w:rsid w:val="003C42C3"/>
    <w:rsid w:val="003C55FE"/>
    <w:rsid w:val="003F4506"/>
    <w:rsid w:val="004920DE"/>
    <w:rsid w:val="004A43EC"/>
    <w:rsid w:val="00502FF5"/>
    <w:rsid w:val="00532BE5"/>
    <w:rsid w:val="00556BDE"/>
    <w:rsid w:val="005670BD"/>
    <w:rsid w:val="005767F4"/>
    <w:rsid w:val="00592032"/>
    <w:rsid w:val="005A37D2"/>
    <w:rsid w:val="005C200F"/>
    <w:rsid w:val="005E0E3E"/>
    <w:rsid w:val="005E1461"/>
    <w:rsid w:val="005E3DB2"/>
    <w:rsid w:val="006002FB"/>
    <w:rsid w:val="00607D71"/>
    <w:rsid w:val="00684296"/>
    <w:rsid w:val="006D1CB3"/>
    <w:rsid w:val="006E4A99"/>
    <w:rsid w:val="006F3C5A"/>
    <w:rsid w:val="00704DF0"/>
    <w:rsid w:val="0071507C"/>
    <w:rsid w:val="007848A6"/>
    <w:rsid w:val="00793069"/>
    <w:rsid w:val="007B4FD3"/>
    <w:rsid w:val="007D302F"/>
    <w:rsid w:val="00815CB0"/>
    <w:rsid w:val="00863E98"/>
    <w:rsid w:val="00873563"/>
    <w:rsid w:val="00886BD5"/>
    <w:rsid w:val="008B7F5D"/>
    <w:rsid w:val="008C6551"/>
    <w:rsid w:val="00905340"/>
    <w:rsid w:val="00912F3C"/>
    <w:rsid w:val="00932F67"/>
    <w:rsid w:val="009A411F"/>
    <w:rsid w:val="009B4773"/>
    <w:rsid w:val="009C0F14"/>
    <w:rsid w:val="009D2200"/>
    <w:rsid w:val="00A27BFF"/>
    <w:rsid w:val="00A646B5"/>
    <w:rsid w:val="00A82254"/>
    <w:rsid w:val="00A96A05"/>
    <w:rsid w:val="00AB13E2"/>
    <w:rsid w:val="00AC78D8"/>
    <w:rsid w:val="00AE1618"/>
    <w:rsid w:val="00B07B2C"/>
    <w:rsid w:val="00B13AC9"/>
    <w:rsid w:val="00B16A73"/>
    <w:rsid w:val="00B20152"/>
    <w:rsid w:val="00B327DF"/>
    <w:rsid w:val="00B34176"/>
    <w:rsid w:val="00B83219"/>
    <w:rsid w:val="00BE6322"/>
    <w:rsid w:val="00BF5043"/>
    <w:rsid w:val="00C03D2B"/>
    <w:rsid w:val="00CE25F4"/>
    <w:rsid w:val="00CE2D4E"/>
    <w:rsid w:val="00D30AD7"/>
    <w:rsid w:val="00D5266E"/>
    <w:rsid w:val="00D94389"/>
    <w:rsid w:val="00DB6C7A"/>
    <w:rsid w:val="00DC37BE"/>
    <w:rsid w:val="00E26E6A"/>
    <w:rsid w:val="00E4088D"/>
    <w:rsid w:val="00E52F5A"/>
    <w:rsid w:val="00EC00BF"/>
    <w:rsid w:val="00EC7AEB"/>
    <w:rsid w:val="00ED2ED3"/>
    <w:rsid w:val="00F01F77"/>
    <w:rsid w:val="00F4593E"/>
    <w:rsid w:val="00F859CD"/>
    <w:rsid w:val="00F90A79"/>
    <w:rsid w:val="00FB091D"/>
    <w:rsid w:val="00FC241F"/>
    <w:rsid w:val="00FD3CB1"/>
    <w:rsid w:val="00FE77B2"/>
    <w:rsid w:val="00FF0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BD5"/>
  </w:style>
  <w:style w:type="paragraph" w:styleId="Heading1">
    <w:name w:val="heading 1"/>
    <w:basedOn w:val="Normal"/>
    <w:next w:val="Normal"/>
    <w:qFormat/>
    <w:rsid w:val="00886BD5"/>
    <w:pPr>
      <w:keepNext/>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outlineLvl w:val="0"/>
    </w:pPr>
    <w:rPr>
      <w:b/>
      <w:bCs/>
      <w:spacing w:val="-3"/>
    </w:rPr>
  </w:style>
  <w:style w:type="paragraph" w:styleId="Heading2">
    <w:name w:val="heading 2"/>
    <w:basedOn w:val="Normal"/>
    <w:next w:val="Normal"/>
    <w:link w:val="Heading2Char"/>
    <w:qFormat/>
    <w:rsid w:val="00DC37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6BD5"/>
    <w:rPr>
      <w:color w:val="0000FF"/>
      <w:u w:val="single"/>
    </w:rPr>
  </w:style>
  <w:style w:type="paragraph" w:styleId="Header">
    <w:name w:val="header"/>
    <w:basedOn w:val="Normal"/>
    <w:rsid w:val="00886BD5"/>
    <w:pPr>
      <w:tabs>
        <w:tab w:val="center" w:pos="4320"/>
        <w:tab w:val="right" w:pos="8640"/>
      </w:tabs>
    </w:pPr>
  </w:style>
  <w:style w:type="character" w:styleId="PageNumber">
    <w:name w:val="page number"/>
    <w:basedOn w:val="DefaultParagraphFont"/>
    <w:rsid w:val="00886BD5"/>
  </w:style>
  <w:style w:type="paragraph" w:styleId="Footer">
    <w:name w:val="footer"/>
    <w:basedOn w:val="Normal"/>
    <w:rsid w:val="00886BD5"/>
    <w:pPr>
      <w:keepLines/>
      <w:tabs>
        <w:tab w:val="center" w:pos="4320"/>
        <w:tab w:val="right" w:pos="8640"/>
      </w:tabs>
      <w:spacing w:after="240"/>
    </w:pPr>
    <w:rPr>
      <w:sz w:val="16"/>
    </w:rPr>
  </w:style>
  <w:style w:type="paragraph" w:styleId="BodyText">
    <w:name w:val="Body Text"/>
    <w:basedOn w:val="Normal"/>
    <w:rsid w:val="00886BD5"/>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pPr>
    <w:rPr>
      <w:b/>
      <w:bCs/>
      <w:spacing w:val="-3"/>
    </w:rPr>
  </w:style>
  <w:style w:type="paragraph" w:styleId="BodyText2">
    <w:name w:val="Body Text 2"/>
    <w:basedOn w:val="Normal"/>
    <w:rsid w:val="00886BD5"/>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pPr>
    <w:rPr>
      <w:b/>
      <w:spacing w:val="-3"/>
      <w:sz w:val="18"/>
    </w:rPr>
  </w:style>
  <w:style w:type="paragraph" w:styleId="BodyTextIndent">
    <w:name w:val="Body Text Indent"/>
    <w:basedOn w:val="Normal"/>
    <w:link w:val="BodyTextIndentChar"/>
    <w:rsid w:val="00863E98"/>
    <w:pPr>
      <w:spacing w:after="120"/>
      <w:ind w:left="360"/>
    </w:pPr>
  </w:style>
  <w:style w:type="character" w:customStyle="1" w:styleId="BodyTextIndentChar">
    <w:name w:val="Body Text Indent Char"/>
    <w:basedOn w:val="DefaultParagraphFont"/>
    <w:link w:val="BodyTextIndent"/>
    <w:rsid w:val="00863E98"/>
  </w:style>
  <w:style w:type="paragraph" w:styleId="BalloonText">
    <w:name w:val="Balloon Text"/>
    <w:basedOn w:val="Normal"/>
    <w:link w:val="BalloonTextChar"/>
    <w:rsid w:val="00AE1618"/>
    <w:rPr>
      <w:rFonts w:ascii="Tahoma" w:hAnsi="Tahoma" w:cs="Tahoma"/>
      <w:sz w:val="16"/>
      <w:szCs w:val="16"/>
    </w:rPr>
  </w:style>
  <w:style w:type="character" w:customStyle="1" w:styleId="BalloonTextChar">
    <w:name w:val="Balloon Text Char"/>
    <w:basedOn w:val="DefaultParagraphFont"/>
    <w:link w:val="BalloonText"/>
    <w:rsid w:val="00AE1618"/>
    <w:rPr>
      <w:rFonts w:ascii="Tahoma" w:hAnsi="Tahoma" w:cs="Tahoma"/>
      <w:sz w:val="16"/>
      <w:szCs w:val="16"/>
    </w:rPr>
  </w:style>
  <w:style w:type="character" w:customStyle="1" w:styleId="Heading2Char">
    <w:name w:val="Heading 2 Char"/>
    <w:basedOn w:val="DefaultParagraphFont"/>
    <w:link w:val="Heading2"/>
    <w:semiHidden/>
    <w:rsid w:val="00DC37BE"/>
    <w:rPr>
      <w:rFonts w:ascii="Cambria" w:eastAsia="Times New Roman" w:hAnsi="Cambria" w:cs="Times New Roman"/>
      <w:b/>
      <w:bCs/>
      <w:i/>
      <w:iCs/>
      <w:sz w:val="28"/>
      <w:szCs w:val="28"/>
    </w:rPr>
  </w:style>
  <w:style w:type="character" w:styleId="HTMLCite">
    <w:name w:val="HTML Cite"/>
    <w:basedOn w:val="DefaultParagraphFont"/>
    <w:uiPriority w:val="99"/>
    <w:unhideWhenUsed/>
    <w:rsid w:val="00FE77B2"/>
    <w:rPr>
      <w:i/>
      <w:iCs/>
    </w:rPr>
  </w:style>
  <w:style w:type="paragraph" w:styleId="NormalWeb">
    <w:name w:val="Normal (Web)"/>
    <w:basedOn w:val="Normal"/>
    <w:uiPriority w:val="99"/>
    <w:unhideWhenUsed/>
    <w:rsid w:val="00FE77B2"/>
    <w:pPr>
      <w:spacing w:before="100" w:beforeAutospacing="1" w:after="100" w:afterAutospacing="1"/>
    </w:pPr>
    <w:rPr>
      <w:sz w:val="24"/>
      <w:szCs w:val="24"/>
    </w:rPr>
  </w:style>
  <w:style w:type="character" w:styleId="Strong">
    <w:name w:val="Strong"/>
    <w:basedOn w:val="DefaultParagraphFont"/>
    <w:uiPriority w:val="22"/>
    <w:qFormat/>
    <w:rsid w:val="00FE77B2"/>
    <w:rPr>
      <w:b/>
      <w:bCs/>
    </w:rPr>
  </w:style>
  <w:style w:type="character" w:customStyle="1" w:styleId="l9subtitle11">
    <w:name w:val="l9subtitle11"/>
    <w:basedOn w:val="DefaultParagraphFont"/>
    <w:rsid w:val="00912F3C"/>
    <w:rPr>
      <w:rFonts w:ascii="Verdana" w:hAnsi="Verdana" w:hint="default"/>
      <w:b/>
      <w:bCs/>
      <w:color w:val="005DAA"/>
      <w:sz w:val="17"/>
      <w:szCs w:val="17"/>
    </w:rPr>
  </w:style>
  <w:style w:type="character" w:customStyle="1" w:styleId="l9subtitle21">
    <w:name w:val="l9subtitle21"/>
    <w:basedOn w:val="DefaultParagraphFont"/>
    <w:rsid w:val="00912F3C"/>
    <w:rPr>
      <w:rFonts w:ascii="Arial" w:hAnsi="Arial" w:cs="Arial" w:hint="default"/>
      <w:b/>
      <w:bCs/>
      <w:color w:val="005DAA"/>
      <w:sz w:val="24"/>
      <w:szCs w:val="24"/>
    </w:rPr>
  </w:style>
  <w:style w:type="paragraph" w:styleId="BodyTextIndent2">
    <w:name w:val="Body Text Indent 2"/>
    <w:basedOn w:val="Normal"/>
    <w:link w:val="BodyTextIndent2Char"/>
    <w:rsid w:val="00C03D2B"/>
    <w:pPr>
      <w:spacing w:after="120" w:line="480" w:lineRule="auto"/>
      <w:ind w:left="360"/>
    </w:pPr>
  </w:style>
  <w:style w:type="character" w:customStyle="1" w:styleId="BodyTextIndent2Char">
    <w:name w:val="Body Text Indent 2 Char"/>
    <w:basedOn w:val="DefaultParagraphFont"/>
    <w:link w:val="BodyTextIndent2"/>
    <w:rsid w:val="00C03D2B"/>
  </w:style>
  <w:style w:type="paragraph" w:styleId="BodyTextIndent3">
    <w:name w:val="Body Text Indent 3"/>
    <w:basedOn w:val="Normal"/>
    <w:link w:val="BodyTextIndent3Char"/>
    <w:rsid w:val="00C03D2B"/>
    <w:pPr>
      <w:spacing w:after="120"/>
      <w:ind w:left="360"/>
    </w:pPr>
    <w:rPr>
      <w:sz w:val="16"/>
      <w:szCs w:val="16"/>
    </w:rPr>
  </w:style>
  <w:style w:type="character" w:customStyle="1" w:styleId="BodyTextIndent3Char">
    <w:name w:val="Body Text Indent 3 Char"/>
    <w:basedOn w:val="DefaultParagraphFont"/>
    <w:link w:val="BodyTextIndent3"/>
    <w:rsid w:val="00C03D2B"/>
    <w:rPr>
      <w:sz w:val="16"/>
      <w:szCs w:val="16"/>
    </w:rPr>
  </w:style>
</w:styles>
</file>

<file path=word/webSettings.xml><?xml version="1.0" encoding="utf-8"?>
<w:webSettings xmlns:r="http://schemas.openxmlformats.org/officeDocument/2006/relationships" xmlns:w="http://schemas.openxmlformats.org/wordprocessingml/2006/main">
  <w:divs>
    <w:div w:id="338822512">
      <w:bodyDiv w:val="1"/>
      <w:marLeft w:val="0"/>
      <w:marRight w:val="0"/>
      <w:marTop w:val="0"/>
      <w:marBottom w:val="0"/>
      <w:divBdr>
        <w:top w:val="none" w:sz="0" w:space="0" w:color="auto"/>
        <w:left w:val="none" w:sz="0" w:space="0" w:color="auto"/>
        <w:bottom w:val="none" w:sz="0" w:space="0" w:color="auto"/>
        <w:right w:val="none" w:sz="0" w:space="0" w:color="auto"/>
      </w:divBdr>
      <w:divsChild>
        <w:div w:id="2101640988">
          <w:marLeft w:val="0"/>
          <w:marRight w:val="0"/>
          <w:marTop w:val="0"/>
          <w:marBottom w:val="0"/>
          <w:divBdr>
            <w:top w:val="none" w:sz="0" w:space="0" w:color="auto"/>
            <w:left w:val="none" w:sz="0" w:space="0" w:color="auto"/>
            <w:bottom w:val="none" w:sz="0" w:space="0" w:color="auto"/>
            <w:right w:val="none" w:sz="0" w:space="0" w:color="auto"/>
          </w:divBdr>
          <w:divsChild>
            <w:div w:id="1975333718">
              <w:marLeft w:val="0"/>
              <w:marRight w:val="0"/>
              <w:marTop w:val="0"/>
              <w:marBottom w:val="0"/>
              <w:divBdr>
                <w:top w:val="none" w:sz="0" w:space="0" w:color="auto"/>
                <w:left w:val="none" w:sz="0" w:space="0" w:color="auto"/>
                <w:bottom w:val="none" w:sz="0" w:space="0" w:color="auto"/>
                <w:right w:val="none" w:sz="0" w:space="0" w:color="auto"/>
              </w:divBdr>
              <w:divsChild>
                <w:div w:id="1107581738">
                  <w:marLeft w:val="0"/>
                  <w:marRight w:val="0"/>
                  <w:marTop w:val="0"/>
                  <w:marBottom w:val="0"/>
                  <w:divBdr>
                    <w:top w:val="none" w:sz="0" w:space="0" w:color="auto"/>
                    <w:left w:val="none" w:sz="0" w:space="0" w:color="auto"/>
                    <w:bottom w:val="none" w:sz="0" w:space="0" w:color="auto"/>
                    <w:right w:val="none" w:sz="0" w:space="0" w:color="auto"/>
                  </w:divBdr>
                  <w:divsChild>
                    <w:div w:id="1554349567">
                      <w:marLeft w:val="0"/>
                      <w:marRight w:val="0"/>
                      <w:marTop w:val="0"/>
                      <w:marBottom w:val="0"/>
                      <w:divBdr>
                        <w:top w:val="none" w:sz="0" w:space="0" w:color="auto"/>
                        <w:left w:val="none" w:sz="0" w:space="0" w:color="auto"/>
                        <w:bottom w:val="none" w:sz="0" w:space="0" w:color="auto"/>
                        <w:right w:val="none" w:sz="0" w:space="0" w:color="auto"/>
                      </w:divBdr>
                      <w:divsChild>
                        <w:div w:id="1276865002">
                          <w:marLeft w:val="0"/>
                          <w:marRight w:val="0"/>
                          <w:marTop w:val="0"/>
                          <w:marBottom w:val="0"/>
                          <w:divBdr>
                            <w:top w:val="none" w:sz="0" w:space="0" w:color="auto"/>
                            <w:left w:val="none" w:sz="0" w:space="0" w:color="auto"/>
                            <w:bottom w:val="none" w:sz="0" w:space="0" w:color="auto"/>
                            <w:right w:val="none" w:sz="0" w:space="0" w:color="auto"/>
                          </w:divBdr>
                          <w:divsChild>
                            <w:div w:id="1408380356">
                              <w:marLeft w:val="0"/>
                              <w:marRight w:val="0"/>
                              <w:marTop w:val="0"/>
                              <w:marBottom w:val="0"/>
                              <w:divBdr>
                                <w:top w:val="none" w:sz="0" w:space="0" w:color="auto"/>
                                <w:left w:val="none" w:sz="0" w:space="0" w:color="auto"/>
                                <w:bottom w:val="none" w:sz="0" w:space="0" w:color="auto"/>
                                <w:right w:val="none" w:sz="0" w:space="0" w:color="auto"/>
                              </w:divBdr>
                              <w:divsChild>
                                <w:div w:id="227695231">
                                  <w:marLeft w:val="0"/>
                                  <w:marRight w:val="0"/>
                                  <w:marTop w:val="0"/>
                                  <w:marBottom w:val="0"/>
                                  <w:divBdr>
                                    <w:top w:val="none" w:sz="0" w:space="0" w:color="auto"/>
                                    <w:left w:val="none" w:sz="0" w:space="0" w:color="auto"/>
                                    <w:bottom w:val="none" w:sz="0" w:space="0" w:color="auto"/>
                                    <w:right w:val="none" w:sz="0" w:space="0" w:color="auto"/>
                                  </w:divBdr>
                                  <w:divsChild>
                                    <w:div w:id="19450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5191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Aerospace Credit Union</Company>
  <LinksUpToDate>false</LinksUpToDate>
  <CharactersWithSpaces>5999</CharactersWithSpaces>
  <SharedDoc>false</SharedDoc>
  <HLinks>
    <vt:vector size="6" baseType="variant">
      <vt:variant>
        <vt:i4>2621550</vt:i4>
      </vt:variant>
      <vt:variant>
        <vt:i4>0</vt:i4>
      </vt:variant>
      <vt:variant>
        <vt:i4>0</vt:i4>
      </vt:variant>
      <vt:variant>
        <vt:i4>5</vt:i4>
      </vt:variant>
      <vt:variant>
        <vt:lpwstr>https://www.navigantcu.org/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Molly England</dc:creator>
  <cp:lastModifiedBy>lflynn</cp:lastModifiedBy>
  <cp:revision>2</cp:revision>
  <cp:lastPrinted>2001-08-29T15:21:00Z</cp:lastPrinted>
  <dcterms:created xsi:type="dcterms:W3CDTF">2017-09-29T19:56:00Z</dcterms:created>
  <dcterms:modified xsi:type="dcterms:W3CDTF">2017-09-29T19:56:00Z</dcterms:modified>
</cp:coreProperties>
</file>